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C5" w:rsidRPr="006A47FD" w:rsidRDefault="00AF1EC5" w:rsidP="00AF1EC5">
      <w:pPr>
        <w:pStyle w:val="NormalWeb"/>
        <w:shd w:val="clear" w:color="auto" w:fill="FEFEFE"/>
        <w:spacing w:before="0" w:beforeAutospacing="0" w:after="0" w:afterAutospacing="0" w:line="360" w:lineRule="atLeast"/>
        <w:rPr>
          <w:color w:val="3B3B3B"/>
          <w:sz w:val="20"/>
          <w:szCs w:val="20"/>
        </w:rPr>
      </w:pPr>
      <w:proofErr w:type="spellStart"/>
      <w:r w:rsidRPr="006A47FD">
        <w:rPr>
          <w:color w:val="3B3B3B"/>
          <w:sz w:val="20"/>
          <w:szCs w:val="20"/>
        </w:rPr>
        <w:t>Kiani</w:t>
      </w:r>
      <w:proofErr w:type="spellEnd"/>
      <w:r w:rsidRPr="006A47FD">
        <w:rPr>
          <w:color w:val="3B3B3B"/>
          <w:sz w:val="20"/>
          <w:szCs w:val="20"/>
        </w:rPr>
        <w:t xml:space="preserve"> R.,  A. </w:t>
      </w:r>
      <w:proofErr w:type="spellStart"/>
      <w:r w:rsidRPr="006A47FD">
        <w:rPr>
          <w:color w:val="3B3B3B"/>
          <w:sz w:val="20"/>
          <w:szCs w:val="20"/>
        </w:rPr>
        <w:t>Arzani</w:t>
      </w:r>
      <w:proofErr w:type="spellEnd"/>
      <w:r w:rsidRPr="006A47FD">
        <w:rPr>
          <w:color w:val="3B3B3B"/>
          <w:sz w:val="20"/>
          <w:szCs w:val="20"/>
        </w:rPr>
        <w:t xml:space="preserve">, S.A.M. </w:t>
      </w:r>
      <w:proofErr w:type="spellStart"/>
      <w:r w:rsidRPr="006A47FD">
        <w:rPr>
          <w:color w:val="3B3B3B"/>
          <w:sz w:val="20"/>
          <w:szCs w:val="20"/>
        </w:rPr>
        <w:t>Mirmohammady</w:t>
      </w:r>
      <w:proofErr w:type="spellEnd"/>
      <w:r w:rsidRPr="006A47FD">
        <w:rPr>
          <w:color w:val="3B3B3B"/>
          <w:sz w:val="20"/>
          <w:szCs w:val="20"/>
        </w:rPr>
        <w:t xml:space="preserve"> </w:t>
      </w:r>
      <w:proofErr w:type="spellStart"/>
      <w:r w:rsidRPr="006A47FD">
        <w:rPr>
          <w:color w:val="3B3B3B"/>
          <w:sz w:val="20"/>
          <w:szCs w:val="20"/>
        </w:rPr>
        <w:t>Maibody</w:t>
      </w:r>
      <w:proofErr w:type="spellEnd"/>
      <w:r w:rsidRPr="006A47FD">
        <w:rPr>
          <w:color w:val="3B3B3B"/>
          <w:sz w:val="20"/>
          <w:szCs w:val="20"/>
        </w:rPr>
        <w:t xml:space="preserve"> (2021) Polyphenols, flavonoids and antioxidant activity involved in salt tolerance in wheat, </w:t>
      </w:r>
      <w:proofErr w:type="spellStart"/>
      <w:r w:rsidRPr="006A47FD">
        <w:rPr>
          <w:rStyle w:val="Emphasis"/>
          <w:color w:val="3B3B3B"/>
          <w:sz w:val="20"/>
          <w:szCs w:val="20"/>
        </w:rPr>
        <w:t>Aegilops</w:t>
      </w:r>
      <w:proofErr w:type="spellEnd"/>
      <w:r w:rsidRPr="006A47FD">
        <w:rPr>
          <w:rStyle w:val="Emphasis"/>
          <w:color w:val="3B3B3B"/>
          <w:sz w:val="20"/>
          <w:szCs w:val="20"/>
        </w:rPr>
        <w:t xml:space="preserve"> </w:t>
      </w:r>
      <w:proofErr w:type="spellStart"/>
      <w:r w:rsidRPr="006A47FD">
        <w:rPr>
          <w:rStyle w:val="Emphasis"/>
          <w:color w:val="3B3B3B"/>
          <w:sz w:val="20"/>
          <w:szCs w:val="20"/>
        </w:rPr>
        <w:t>cylindrica</w:t>
      </w:r>
      <w:proofErr w:type="spellEnd"/>
      <w:r w:rsidRPr="006A47FD">
        <w:rPr>
          <w:color w:val="3B3B3B"/>
          <w:sz w:val="20"/>
          <w:szCs w:val="20"/>
        </w:rPr>
        <w:t xml:space="preserve"> and their amphidiploids. Front. Plant Sci. 12:646221 | </w:t>
      </w:r>
      <w:hyperlink r:id="rId4" w:history="1">
        <w:proofErr w:type="spellStart"/>
        <w:r w:rsidRPr="006A47FD">
          <w:rPr>
            <w:rStyle w:val="Hyperlink"/>
            <w:sz w:val="20"/>
            <w:szCs w:val="20"/>
          </w:rPr>
          <w:t>doi</w:t>
        </w:r>
        <w:proofErr w:type="spellEnd"/>
        <w:r w:rsidRPr="006A47FD">
          <w:rPr>
            <w:rStyle w:val="Hyperlink"/>
            <w:sz w:val="20"/>
            <w:szCs w:val="20"/>
          </w:rPr>
          <w:t>: 10.3389/fpls.2021.646221</w:t>
        </w:r>
      </w:hyperlink>
    </w:p>
    <w:p w:rsidR="00AF1EC5" w:rsidRPr="006A47FD" w:rsidRDefault="00AF1EC5" w:rsidP="00AF1EC5">
      <w:pPr>
        <w:pStyle w:val="NormalWeb"/>
        <w:shd w:val="clear" w:color="auto" w:fill="FEFEFE"/>
        <w:spacing w:before="0" w:beforeAutospacing="0" w:after="0" w:afterAutospacing="0" w:line="360" w:lineRule="atLeast"/>
        <w:rPr>
          <w:color w:val="3B3B3B"/>
          <w:sz w:val="20"/>
          <w:szCs w:val="20"/>
        </w:rPr>
      </w:pPr>
      <w:proofErr w:type="spellStart"/>
      <w:r w:rsidRPr="006A47FD">
        <w:rPr>
          <w:color w:val="3B3B3B"/>
          <w:sz w:val="20"/>
          <w:szCs w:val="20"/>
        </w:rPr>
        <w:t>Kiani</w:t>
      </w:r>
      <w:proofErr w:type="spellEnd"/>
      <w:r w:rsidRPr="006A47FD">
        <w:rPr>
          <w:color w:val="3B3B3B"/>
          <w:sz w:val="20"/>
          <w:szCs w:val="20"/>
        </w:rPr>
        <w:t xml:space="preserve"> R., A. </w:t>
      </w:r>
      <w:proofErr w:type="spellStart"/>
      <w:r w:rsidRPr="006A47FD">
        <w:rPr>
          <w:color w:val="3B3B3B"/>
          <w:sz w:val="20"/>
          <w:szCs w:val="20"/>
        </w:rPr>
        <w:t>Arzani</w:t>
      </w:r>
      <w:proofErr w:type="spellEnd"/>
      <w:r w:rsidRPr="006A47FD">
        <w:rPr>
          <w:color w:val="3B3B3B"/>
          <w:sz w:val="20"/>
          <w:szCs w:val="20"/>
        </w:rPr>
        <w:t xml:space="preserve">, S. A. M. </w:t>
      </w:r>
      <w:proofErr w:type="spellStart"/>
      <w:r w:rsidRPr="006A47FD">
        <w:rPr>
          <w:color w:val="3B3B3B"/>
          <w:sz w:val="20"/>
          <w:szCs w:val="20"/>
        </w:rPr>
        <w:t>Mirmohammady</w:t>
      </w:r>
      <w:proofErr w:type="spellEnd"/>
      <w:r w:rsidRPr="006A47FD">
        <w:rPr>
          <w:color w:val="3B3B3B"/>
          <w:sz w:val="20"/>
          <w:szCs w:val="20"/>
        </w:rPr>
        <w:t xml:space="preserve"> </w:t>
      </w:r>
      <w:proofErr w:type="spellStart"/>
      <w:r w:rsidRPr="006A47FD">
        <w:rPr>
          <w:color w:val="3B3B3B"/>
          <w:sz w:val="20"/>
          <w:szCs w:val="20"/>
        </w:rPr>
        <w:t>Meibody</w:t>
      </w:r>
      <w:proofErr w:type="spellEnd"/>
      <w:r w:rsidRPr="006A47FD">
        <w:rPr>
          <w:color w:val="3B3B3B"/>
          <w:sz w:val="20"/>
          <w:szCs w:val="20"/>
        </w:rPr>
        <w:t xml:space="preserve">, M. </w:t>
      </w:r>
      <w:proofErr w:type="spellStart"/>
      <w:r w:rsidRPr="006A47FD">
        <w:rPr>
          <w:color w:val="3B3B3B"/>
          <w:sz w:val="20"/>
          <w:szCs w:val="20"/>
        </w:rPr>
        <w:t>Rahimmalek</w:t>
      </w:r>
      <w:proofErr w:type="spellEnd"/>
      <w:r w:rsidRPr="006A47FD">
        <w:rPr>
          <w:color w:val="3B3B3B"/>
          <w:sz w:val="20"/>
          <w:szCs w:val="20"/>
        </w:rPr>
        <w:t xml:space="preserve">, </w:t>
      </w:r>
      <w:proofErr w:type="spellStart"/>
      <w:r w:rsidRPr="006A47FD">
        <w:rPr>
          <w:color w:val="3B3B3B"/>
          <w:sz w:val="20"/>
          <w:szCs w:val="20"/>
        </w:rPr>
        <w:t>K.Razavi</w:t>
      </w:r>
      <w:proofErr w:type="spellEnd"/>
      <w:r w:rsidRPr="006A47FD">
        <w:rPr>
          <w:color w:val="3B3B3B"/>
          <w:sz w:val="20"/>
          <w:szCs w:val="20"/>
        </w:rPr>
        <w:t xml:space="preserve"> (2021) </w:t>
      </w:r>
      <w:proofErr w:type="spellStart"/>
      <w:r w:rsidRPr="006A47FD">
        <w:rPr>
          <w:color w:val="3B3B3B"/>
          <w:sz w:val="20"/>
          <w:szCs w:val="20"/>
        </w:rPr>
        <w:t>Morpho</w:t>
      </w:r>
      <w:proofErr w:type="spellEnd"/>
      <w:r w:rsidRPr="006A47FD">
        <w:rPr>
          <w:color w:val="3B3B3B"/>
          <w:sz w:val="20"/>
          <w:szCs w:val="20"/>
        </w:rPr>
        <w:t xml:space="preserve">-physiological and gene expression responses of wheat by </w:t>
      </w:r>
      <w:proofErr w:type="spellStart"/>
      <w:r w:rsidRPr="006A47FD">
        <w:rPr>
          <w:rStyle w:val="Emphasis"/>
          <w:color w:val="3B3B3B"/>
          <w:sz w:val="20"/>
          <w:szCs w:val="20"/>
        </w:rPr>
        <w:t>Aegilops</w:t>
      </w:r>
      <w:proofErr w:type="spellEnd"/>
      <w:r w:rsidRPr="006A47FD">
        <w:rPr>
          <w:rStyle w:val="Emphasis"/>
          <w:color w:val="3B3B3B"/>
          <w:sz w:val="20"/>
          <w:szCs w:val="20"/>
        </w:rPr>
        <w:t xml:space="preserve"> </w:t>
      </w:r>
      <w:proofErr w:type="spellStart"/>
      <w:r w:rsidRPr="006A47FD">
        <w:rPr>
          <w:rStyle w:val="Emphasis"/>
          <w:color w:val="3B3B3B"/>
          <w:sz w:val="20"/>
          <w:szCs w:val="20"/>
        </w:rPr>
        <w:t>cylindrica</w:t>
      </w:r>
      <w:proofErr w:type="spellEnd"/>
      <w:r w:rsidRPr="006A47FD">
        <w:rPr>
          <w:color w:val="3B3B3B"/>
          <w:sz w:val="20"/>
          <w:szCs w:val="20"/>
        </w:rPr>
        <w:t xml:space="preserve"> amphidiploids to salt stress. Plant Cell </w:t>
      </w:r>
      <w:proofErr w:type="spellStart"/>
      <w:r w:rsidRPr="006A47FD">
        <w:rPr>
          <w:color w:val="3B3B3B"/>
          <w:sz w:val="20"/>
          <w:szCs w:val="20"/>
        </w:rPr>
        <w:t>Tiss</w:t>
      </w:r>
      <w:proofErr w:type="spellEnd"/>
      <w:r w:rsidRPr="006A47FD">
        <w:rPr>
          <w:color w:val="3B3B3B"/>
          <w:sz w:val="20"/>
          <w:szCs w:val="20"/>
        </w:rPr>
        <w:t xml:space="preserve">. Org. Cult. 1-21 </w:t>
      </w:r>
      <w:hyperlink r:id="rId5" w:history="1">
        <w:proofErr w:type="spellStart"/>
        <w:r w:rsidRPr="006A47FD">
          <w:rPr>
            <w:rStyle w:val="Hyperlink"/>
            <w:sz w:val="20"/>
            <w:szCs w:val="20"/>
          </w:rPr>
          <w:t>doi</w:t>
        </w:r>
        <w:proofErr w:type="spellEnd"/>
        <w:r w:rsidRPr="006A47FD">
          <w:rPr>
            <w:rStyle w:val="Hyperlink"/>
            <w:sz w:val="20"/>
            <w:szCs w:val="20"/>
          </w:rPr>
          <w:t>: 10.1007/s11240-020-01983-3</w:t>
        </w:r>
      </w:hyperlink>
      <w:r w:rsidRPr="006A47FD">
        <w:rPr>
          <w:color w:val="3B3B3B"/>
          <w:sz w:val="20"/>
          <w:szCs w:val="20"/>
        </w:rPr>
        <w:t>.</w:t>
      </w:r>
    </w:p>
    <w:p w:rsidR="00AF1EC5" w:rsidRPr="006A47FD" w:rsidRDefault="00AF1EC5" w:rsidP="00AF1EC5">
      <w:pPr>
        <w:bidi w:val="0"/>
        <w:rPr>
          <w:color w:val="3B3B3B"/>
          <w:sz w:val="20"/>
          <w:szCs w:val="20"/>
          <w:shd w:val="clear" w:color="auto" w:fill="FEFEFE"/>
        </w:rPr>
      </w:pP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Fatemeh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Pirnajmedin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, Mohammad Mahdi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Majidi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, Mohammad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Hadi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Taleb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,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Sayed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Ali Mohammad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Mirmohammady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Maibody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. 2020. </w:t>
      </w:r>
      <w:hyperlink r:id="rId6" w:history="1">
        <w:r w:rsidRPr="006A47FD">
          <w:rPr>
            <w:color w:val="3B3B3B"/>
            <w:sz w:val="20"/>
            <w:szCs w:val="20"/>
            <w:shd w:val="clear" w:color="auto" w:fill="FEFEFE"/>
          </w:rPr>
          <w:t>Inheritance of Summer Dormancy, Persistence and Productivity Using Half-sib Matting in Tall Fescue</w:t>
        </w:r>
      </w:hyperlink>
      <w:r w:rsidRPr="006A47FD">
        <w:rPr>
          <w:color w:val="3B3B3B"/>
          <w:sz w:val="20"/>
          <w:szCs w:val="20"/>
          <w:shd w:val="clear" w:color="auto" w:fill="FEFEFE"/>
        </w:rPr>
        <w:t xml:space="preserve">. </w:t>
      </w:r>
    </w:p>
    <w:p w:rsidR="00AF1EC5" w:rsidRPr="006A47FD" w:rsidRDefault="00AF1EC5" w:rsidP="00AF1EC5">
      <w:pPr>
        <w:bidi w:val="0"/>
        <w:rPr>
          <w:sz w:val="20"/>
          <w:szCs w:val="20"/>
        </w:rPr>
      </w:pPr>
      <w:hyperlink r:id="rId7" w:history="1">
        <w:proofErr w:type="spellStart"/>
        <w:r w:rsidRPr="006A47FD">
          <w:rPr>
            <w:rStyle w:val="Hyperlink"/>
            <w:sz w:val="20"/>
            <w:szCs w:val="20"/>
          </w:rPr>
          <w:t>MirMohammadi</w:t>
        </w:r>
        <w:proofErr w:type="spellEnd"/>
        <w:r w:rsidRPr="006A47FD">
          <w:rPr>
            <w:rStyle w:val="Hyperlink"/>
            <w:sz w:val="20"/>
            <w:szCs w:val="20"/>
          </w:rPr>
          <w:t xml:space="preserve"> </w:t>
        </w:r>
        <w:proofErr w:type="spellStart"/>
        <w:r w:rsidRPr="006A47FD">
          <w:rPr>
            <w:rStyle w:val="Hyperlink"/>
            <w:sz w:val="20"/>
            <w:szCs w:val="20"/>
          </w:rPr>
          <w:t>Maibody</w:t>
        </w:r>
        <w:proofErr w:type="spellEnd"/>
        <w:r w:rsidRPr="006A47FD">
          <w:rPr>
            <w:rStyle w:val="Hyperlink"/>
            <w:sz w:val="20"/>
            <w:szCs w:val="20"/>
          </w:rPr>
          <w:t xml:space="preserve"> S A M, </w:t>
        </w:r>
        <w:proofErr w:type="spellStart"/>
        <w:r w:rsidRPr="006A47FD">
          <w:rPr>
            <w:rStyle w:val="Hyperlink"/>
            <w:sz w:val="20"/>
            <w:szCs w:val="20"/>
          </w:rPr>
          <w:t>Golkar</w:t>
        </w:r>
        <w:proofErr w:type="spellEnd"/>
        <w:r w:rsidRPr="006A47FD">
          <w:rPr>
            <w:rStyle w:val="Hyperlink"/>
            <w:sz w:val="20"/>
            <w:szCs w:val="20"/>
          </w:rPr>
          <w:t xml:space="preserve"> P. 2019. Application of DNA Molecular Markers in Plant Breeding (Review article). Plant </w:t>
        </w:r>
        <w:proofErr w:type="spellStart"/>
        <w:r w:rsidRPr="006A47FD">
          <w:rPr>
            <w:rStyle w:val="Hyperlink"/>
            <w:sz w:val="20"/>
            <w:szCs w:val="20"/>
          </w:rPr>
          <w:t>Geneic</w:t>
        </w:r>
        <w:proofErr w:type="spellEnd"/>
        <w:r w:rsidRPr="006A47FD">
          <w:rPr>
            <w:rStyle w:val="Hyperlink"/>
            <w:sz w:val="20"/>
            <w:szCs w:val="20"/>
          </w:rPr>
          <w:t xml:space="preserve"> Researches. 6 (1</w:t>
        </w:r>
        <w:proofErr w:type="gramStart"/>
        <w:r w:rsidRPr="006A47FD">
          <w:rPr>
            <w:rStyle w:val="Hyperlink"/>
            <w:sz w:val="20"/>
            <w:szCs w:val="20"/>
          </w:rPr>
          <w:t>) :</w:t>
        </w:r>
        <w:proofErr w:type="gramEnd"/>
        <w:r w:rsidRPr="006A47FD">
          <w:rPr>
            <w:rStyle w:val="Hyperlink"/>
            <w:sz w:val="20"/>
            <w:szCs w:val="20"/>
          </w:rPr>
          <w:t>1-30</w:t>
        </w:r>
      </w:hyperlink>
    </w:p>
    <w:p w:rsidR="00AF1EC5" w:rsidRPr="006A47FD" w:rsidRDefault="00AF1EC5" w:rsidP="00AF1EC5">
      <w:pPr>
        <w:bidi w:val="0"/>
        <w:rPr>
          <w:sz w:val="20"/>
          <w:szCs w:val="20"/>
        </w:rPr>
      </w:pPr>
      <w:hyperlink r:id="rId8" w:history="1">
        <w:r w:rsidRPr="006A47FD">
          <w:rPr>
            <w:rStyle w:val="Hyperlink"/>
            <w:sz w:val="20"/>
            <w:szCs w:val="20"/>
          </w:rPr>
          <w:t xml:space="preserve">Ansari S., Mir </w:t>
        </w:r>
        <w:proofErr w:type="spellStart"/>
        <w:r w:rsidRPr="006A47FD">
          <w:rPr>
            <w:rStyle w:val="Hyperlink"/>
            <w:sz w:val="20"/>
            <w:szCs w:val="20"/>
          </w:rPr>
          <w:t>Mohammady</w:t>
        </w:r>
        <w:proofErr w:type="spellEnd"/>
        <w:r w:rsidRPr="006A47FD">
          <w:rPr>
            <w:rStyle w:val="Hyperlink"/>
            <w:sz w:val="20"/>
            <w:szCs w:val="20"/>
          </w:rPr>
          <w:t xml:space="preserve"> </w:t>
        </w:r>
        <w:proofErr w:type="spellStart"/>
        <w:r w:rsidRPr="006A47FD">
          <w:rPr>
            <w:rStyle w:val="Hyperlink"/>
            <w:sz w:val="20"/>
            <w:szCs w:val="20"/>
          </w:rPr>
          <w:t>Maibody</w:t>
        </w:r>
        <w:proofErr w:type="spellEnd"/>
        <w:r w:rsidRPr="006A47FD">
          <w:rPr>
            <w:rStyle w:val="Hyperlink"/>
            <w:sz w:val="20"/>
            <w:szCs w:val="20"/>
          </w:rPr>
          <w:t xml:space="preserve"> S.A.M, </w:t>
        </w:r>
        <w:proofErr w:type="spellStart"/>
        <w:r w:rsidRPr="006A47FD">
          <w:rPr>
            <w:rStyle w:val="Hyperlink"/>
            <w:sz w:val="20"/>
            <w:szCs w:val="20"/>
          </w:rPr>
          <w:t>Arzani</w:t>
        </w:r>
        <w:proofErr w:type="spellEnd"/>
        <w:r w:rsidRPr="006A47FD">
          <w:rPr>
            <w:rStyle w:val="Hyperlink"/>
            <w:sz w:val="20"/>
            <w:szCs w:val="20"/>
          </w:rPr>
          <w:t xml:space="preserve"> A., </w:t>
        </w:r>
        <w:proofErr w:type="spellStart"/>
        <w:r w:rsidRPr="006A47FD">
          <w:rPr>
            <w:rStyle w:val="Hyperlink"/>
            <w:sz w:val="20"/>
            <w:szCs w:val="20"/>
          </w:rPr>
          <w:t>Golkar</w:t>
        </w:r>
        <w:proofErr w:type="spellEnd"/>
        <w:r w:rsidRPr="006A47FD">
          <w:rPr>
            <w:rStyle w:val="Hyperlink"/>
            <w:sz w:val="20"/>
            <w:szCs w:val="20"/>
          </w:rPr>
          <w:t xml:space="preserve">, P. 2018. Evaluation of Different Triticale (X </w:t>
        </w:r>
        <w:proofErr w:type="spellStart"/>
        <w:r w:rsidRPr="006A47FD">
          <w:rPr>
            <w:rStyle w:val="Hyperlink"/>
            <w:sz w:val="20"/>
            <w:szCs w:val="20"/>
          </w:rPr>
          <w:t>Triticosecale</w:t>
        </w:r>
        <w:proofErr w:type="spellEnd"/>
        <w:r w:rsidRPr="006A47FD">
          <w:rPr>
            <w:rStyle w:val="Hyperlink"/>
            <w:sz w:val="20"/>
            <w:szCs w:val="20"/>
          </w:rPr>
          <w:t xml:space="preserve"> </w:t>
        </w:r>
        <w:proofErr w:type="spellStart"/>
        <w:r w:rsidRPr="006A47FD">
          <w:rPr>
            <w:rStyle w:val="Hyperlink"/>
            <w:sz w:val="20"/>
            <w:szCs w:val="20"/>
          </w:rPr>
          <w:t>wittmack</w:t>
        </w:r>
        <w:proofErr w:type="spellEnd"/>
        <w:r w:rsidRPr="006A47FD">
          <w:rPr>
            <w:rStyle w:val="Hyperlink"/>
            <w:sz w:val="20"/>
            <w:szCs w:val="20"/>
          </w:rPr>
          <w:t>) Genotypes for Agronomic and Qualitative Characters, Iranian Journal of Field Crops Research, Vol. 15, No. 4, : 872-884.</w:t>
        </w:r>
      </w:hyperlink>
    </w:p>
    <w:p w:rsidR="00AF1EC5" w:rsidRPr="006A47FD" w:rsidRDefault="00AF1EC5" w:rsidP="00AF1EC5">
      <w:pPr>
        <w:bidi w:val="0"/>
        <w:rPr>
          <w:sz w:val="20"/>
          <w:szCs w:val="20"/>
        </w:rPr>
      </w:pPr>
      <w:hyperlink r:id="rId9" w:history="1">
        <w:proofErr w:type="spellStart"/>
        <w:r w:rsidRPr="006A47FD">
          <w:rPr>
            <w:rStyle w:val="Hyperlink"/>
            <w:sz w:val="20"/>
            <w:szCs w:val="20"/>
          </w:rPr>
          <w:t>Shanazari</w:t>
        </w:r>
        <w:proofErr w:type="spellEnd"/>
        <w:r w:rsidRPr="006A47FD">
          <w:rPr>
            <w:rStyle w:val="Hyperlink"/>
            <w:sz w:val="20"/>
            <w:szCs w:val="20"/>
          </w:rPr>
          <w:t xml:space="preserve"> M., </w:t>
        </w:r>
        <w:proofErr w:type="spellStart"/>
        <w:r w:rsidRPr="006A47FD">
          <w:rPr>
            <w:rStyle w:val="Hyperlink"/>
            <w:sz w:val="20"/>
            <w:szCs w:val="20"/>
          </w:rPr>
          <w:t>Golkar</w:t>
        </w:r>
        <w:proofErr w:type="spellEnd"/>
        <w:r w:rsidRPr="006A47FD">
          <w:rPr>
            <w:rStyle w:val="Hyperlink"/>
            <w:sz w:val="20"/>
            <w:szCs w:val="20"/>
          </w:rPr>
          <w:t xml:space="preserve">, P., Mohammad </w:t>
        </w:r>
        <w:proofErr w:type="spellStart"/>
        <w:r w:rsidRPr="006A47FD">
          <w:rPr>
            <w:rStyle w:val="Hyperlink"/>
            <w:sz w:val="20"/>
            <w:szCs w:val="20"/>
          </w:rPr>
          <w:t>Mirmohammady</w:t>
        </w:r>
        <w:proofErr w:type="spellEnd"/>
        <w:r w:rsidRPr="006A47FD">
          <w:rPr>
            <w:rStyle w:val="Hyperlink"/>
            <w:sz w:val="20"/>
            <w:szCs w:val="20"/>
          </w:rPr>
          <w:t xml:space="preserve"> </w:t>
        </w:r>
        <w:proofErr w:type="spellStart"/>
        <w:r w:rsidRPr="006A47FD">
          <w:rPr>
            <w:rStyle w:val="Hyperlink"/>
            <w:sz w:val="20"/>
            <w:szCs w:val="20"/>
          </w:rPr>
          <w:t>Maibody</w:t>
        </w:r>
        <w:proofErr w:type="spellEnd"/>
        <w:r w:rsidRPr="006A47FD">
          <w:rPr>
            <w:rStyle w:val="Hyperlink"/>
            <w:sz w:val="20"/>
            <w:szCs w:val="20"/>
          </w:rPr>
          <w:t xml:space="preserve">, A. 2018. Effects of drought stress on some agronomic and bio-physiological traits of </w:t>
        </w:r>
        <w:proofErr w:type="spellStart"/>
        <w:r w:rsidRPr="006A47FD">
          <w:rPr>
            <w:rStyle w:val="Hyperlink"/>
            <w:sz w:val="20"/>
            <w:szCs w:val="20"/>
          </w:rPr>
          <w:t>Trtiticum</w:t>
        </w:r>
        <w:proofErr w:type="spellEnd"/>
        <w:r w:rsidRPr="006A47FD">
          <w:rPr>
            <w:rStyle w:val="Hyperlink"/>
            <w:sz w:val="20"/>
            <w:szCs w:val="20"/>
          </w:rPr>
          <w:t xml:space="preserve"> </w:t>
        </w:r>
        <w:proofErr w:type="spellStart"/>
        <w:r w:rsidRPr="006A47FD">
          <w:rPr>
            <w:rStyle w:val="Hyperlink"/>
            <w:sz w:val="20"/>
            <w:szCs w:val="20"/>
          </w:rPr>
          <w:t>aestivum</w:t>
        </w:r>
        <w:proofErr w:type="spellEnd"/>
        <w:r w:rsidRPr="006A47FD">
          <w:rPr>
            <w:rStyle w:val="Hyperlink"/>
            <w:sz w:val="20"/>
            <w:szCs w:val="20"/>
          </w:rPr>
          <w:t xml:space="preserve">, Triticale, and </w:t>
        </w:r>
        <w:proofErr w:type="spellStart"/>
        <w:r w:rsidRPr="006A47FD">
          <w:rPr>
            <w:rStyle w:val="Hyperlink"/>
            <w:sz w:val="20"/>
            <w:szCs w:val="20"/>
          </w:rPr>
          <w:t>Tritipyrum</w:t>
        </w:r>
        <w:proofErr w:type="spellEnd"/>
        <w:r w:rsidRPr="006A47FD">
          <w:rPr>
            <w:rStyle w:val="Hyperlink"/>
            <w:sz w:val="20"/>
            <w:szCs w:val="20"/>
          </w:rPr>
          <w:t xml:space="preserve"> genotypes. Archives of Agronomy and Soil Science. 64, </w:t>
        </w:r>
        <w:proofErr w:type="gramStart"/>
        <w:r w:rsidRPr="006A47FD">
          <w:rPr>
            <w:rStyle w:val="Hyperlink"/>
            <w:sz w:val="20"/>
            <w:szCs w:val="20"/>
          </w:rPr>
          <w:t>( 14</w:t>
        </w:r>
        <w:proofErr w:type="gramEnd"/>
        <w:r w:rsidRPr="006A47FD">
          <w:rPr>
            <w:rStyle w:val="Hyperlink"/>
            <w:sz w:val="20"/>
            <w:szCs w:val="20"/>
          </w:rPr>
          <w:t>), 2005–2</w:t>
        </w:r>
      </w:hyperlink>
    </w:p>
    <w:p w:rsidR="00AF1EC5" w:rsidRPr="006A47FD" w:rsidRDefault="00AF1EC5" w:rsidP="00AF1EC5">
      <w:pPr>
        <w:bidi w:val="0"/>
        <w:rPr>
          <w:sz w:val="20"/>
          <w:szCs w:val="20"/>
        </w:rPr>
      </w:pPr>
      <w:hyperlink r:id="rId10" w:history="1">
        <w:proofErr w:type="spellStart"/>
        <w:r w:rsidRPr="006A47FD">
          <w:rPr>
            <w:rStyle w:val="Hyperlink"/>
            <w:sz w:val="20"/>
            <w:szCs w:val="20"/>
          </w:rPr>
          <w:t>Golkar</w:t>
        </w:r>
        <w:proofErr w:type="spellEnd"/>
        <w:r w:rsidRPr="006A47FD">
          <w:rPr>
            <w:rStyle w:val="Hyperlink"/>
            <w:sz w:val="20"/>
            <w:szCs w:val="20"/>
          </w:rPr>
          <w:t xml:space="preserve">, P., </w:t>
        </w:r>
        <w:proofErr w:type="spellStart"/>
        <w:r w:rsidRPr="006A47FD">
          <w:rPr>
            <w:rStyle w:val="Hyperlink"/>
            <w:sz w:val="20"/>
            <w:szCs w:val="20"/>
          </w:rPr>
          <w:t>A.Arzani</w:t>
        </w:r>
        <w:proofErr w:type="spellEnd"/>
        <w:r w:rsidRPr="006A47FD">
          <w:rPr>
            <w:rStyle w:val="Hyperlink"/>
            <w:sz w:val="20"/>
            <w:szCs w:val="20"/>
          </w:rPr>
          <w:t xml:space="preserve">, </w:t>
        </w:r>
        <w:proofErr w:type="spellStart"/>
        <w:r w:rsidRPr="006A47FD">
          <w:rPr>
            <w:rStyle w:val="Hyperlink"/>
            <w:sz w:val="20"/>
            <w:szCs w:val="20"/>
          </w:rPr>
          <w:t>S.M.A.M.Maibodi</w:t>
        </w:r>
        <w:proofErr w:type="spellEnd"/>
        <w:r w:rsidRPr="006A47FD">
          <w:rPr>
            <w:rStyle w:val="Hyperlink"/>
            <w:sz w:val="20"/>
            <w:szCs w:val="20"/>
          </w:rPr>
          <w:t>. 2007. Evaluation of bread wheat (</w:t>
        </w:r>
        <w:proofErr w:type="spellStart"/>
        <w:r w:rsidRPr="006A47FD">
          <w:rPr>
            <w:rStyle w:val="Hyperlink"/>
            <w:sz w:val="20"/>
            <w:szCs w:val="20"/>
          </w:rPr>
          <w:t>Triticum</w:t>
        </w:r>
        <w:proofErr w:type="spellEnd"/>
        <w:r w:rsidRPr="006A47FD">
          <w:rPr>
            <w:rStyle w:val="Hyperlink"/>
            <w:sz w:val="20"/>
            <w:szCs w:val="20"/>
          </w:rPr>
          <w:t xml:space="preserve"> </w:t>
        </w:r>
        <w:proofErr w:type="spellStart"/>
        <w:r w:rsidRPr="006A47FD">
          <w:rPr>
            <w:rStyle w:val="Hyperlink"/>
            <w:sz w:val="20"/>
            <w:szCs w:val="20"/>
          </w:rPr>
          <w:t>aestivum</w:t>
        </w:r>
        <w:proofErr w:type="spellEnd"/>
        <w:r w:rsidRPr="006A47FD">
          <w:rPr>
            <w:rStyle w:val="Hyperlink"/>
            <w:sz w:val="20"/>
            <w:szCs w:val="20"/>
          </w:rPr>
          <w:t xml:space="preserve"> L.) cultivars for in vitro salt </w:t>
        </w:r>
        <w:proofErr w:type="spellStart"/>
        <w:r w:rsidRPr="006A47FD">
          <w:rPr>
            <w:rStyle w:val="Hyperlink"/>
            <w:sz w:val="20"/>
            <w:szCs w:val="20"/>
          </w:rPr>
          <w:t>tolerance."Journal</w:t>
        </w:r>
        <w:proofErr w:type="spellEnd"/>
        <w:r w:rsidRPr="006A47FD">
          <w:rPr>
            <w:rStyle w:val="Hyperlink"/>
            <w:sz w:val="20"/>
            <w:szCs w:val="20"/>
          </w:rPr>
          <w:t xml:space="preserve"> of Agricultural Science and Technology.Vol:20, Num</w:t>
        </w:r>
        <w:proofErr w:type="gramStart"/>
        <w:r w:rsidRPr="006A47FD">
          <w:rPr>
            <w:rStyle w:val="Hyperlink"/>
            <w:sz w:val="20"/>
            <w:szCs w:val="20"/>
          </w:rPr>
          <w:t>:5.p.191</w:t>
        </w:r>
        <w:proofErr w:type="gramEnd"/>
        <w:r w:rsidRPr="006A47FD">
          <w:rPr>
            <w:rStyle w:val="Hyperlink"/>
            <w:sz w:val="20"/>
            <w:szCs w:val="20"/>
          </w:rPr>
          <w:t>-200,Mashhad,Iran (Persian).</w:t>
        </w:r>
      </w:hyperlink>
    </w:p>
    <w:p w:rsidR="00AF1EC5" w:rsidRPr="006A47FD" w:rsidRDefault="00AF1EC5" w:rsidP="00AF1EC5">
      <w:pPr>
        <w:bidi w:val="0"/>
        <w:rPr>
          <w:sz w:val="20"/>
          <w:szCs w:val="20"/>
        </w:rPr>
      </w:pPr>
      <w:hyperlink r:id="rId11" w:history="1">
        <w:proofErr w:type="spellStart"/>
        <w:r w:rsidRPr="006A47FD">
          <w:rPr>
            <w:rStyle w:val="Hyperlink"/>
            <w:sz w:val="20"/>
            <w:szCs w:val="20"/>
          </w:rPr>
          <w:t>Golkar</w:t>
        </w:r>
        <w:proofErr w:type="spellEnd"/>
        <w:r w:rsidRPr="006A47FD">
          <w:rPr>
            <w:rStyle w:val="Hyperlink"/>
            <w:sz w:val="20"/>
            <w:szCs w:val="20"/>
          </w:rPr>
          <w:t xml:space="preserve">, P., A. </w:t>
        </w:r>
        <w:proofErr w:type="spellStart"/>
        <w:r w:rsidRPr="006A47FD">
          <w:rPr>
            <w:rStyle w:val="Hyperlink"/>
            <w:sz w:val="20"/>
            <w:szCs w:val="20"/>
          </w:rPr>
          <w:t>Arzani</w:t>
        </w:r>
        <w:proofErr w:type="spellEnd"/>
        <w:r w:rsidRPr="006A47FD">
          <w:rPr>
            <w:rStyle w:val="Hyperlink"/>
            <w:sz w:val="20"/>
            <w:szCs w:val="20"/>
          </w:rPr>
          <w:t xml:space="preserve">, S. M. A. M. </w:t>
        </w:r>
        <w:proofErr w:type="spellStart"/>
        <w:r w:rsidRPr="006A47FD">
          <w:rPr>
            <w:rStyle w:val="Hyperlink"/>
            <w:sz w:val="20"/>
            <w:szCs w:val="20"/>
          </w:rPr>
          <w:t>Maibodi</w:t>
        </w:r>
        <w:proofErr w:type="spellEnd"/>
        <w:r w:rsidRPr="006A47FD">
          <w:rPr>
            <w:rStyle w:val="Hyperlink"/>
            <w:sz w:val="20"/>
            <w:szCs w:val="20"/>
          </w:rPr>
          <w:t>. 2007. Effect of genotype on callus induction and plant regeneration from immature embryo of bread wheat (</w:t>
        </w:r>
        <w:proofErr w:type="spellStart"/>
        <w:r w:rsidRPr="006A47FD">
          <w:rPr>
            <w:rStyle w:val="Hyperlink"/>
            <w:sz w:val="20"/>
            <w:szCs w:val="20"/>
          </w:rPr>
          <w:t>Triticum</w:t>
        </w:r>
        <w:proofErr w:type="spellEnd"/>
        <w:r w:rsidRPr="006A47FD">
          <w:rPr>
            <w:rStyle w:val="Hyperlink"/>
            <w:sz w:val="20"/>
            <w:szCs w:val="20"/>
          </w:rPr>
          <w:t xml:space="preserve"> </w:t>
        </w:r>
        <w:proofErr w:type="spellStart"/>
        <w:r w:rsidRPr="006A47FD">
          <w:rPr>
            <w:rStyle w:val="Hyperlink"/>
            <w:sz w:val="20"/>
            <w:szCs w:val="20"/>
          </w:rPr>
          <w:t>aestivum</w:t>
        </w:r>
        <w:proofErr w:type="spellEnd"/>
        <w:r w:rsidRPr="006A47FD">
          <w:rPr>
            <w:rStyle w:val="Hyperlink"/>
            <w:sz w:val="20"/>
            <w:szCs w:val="20"/>
          </w:rPr>
          <w:t xml:space="preserve"> L.)."Journal of Agriculture ".Vol.9.39-50.Tehran, Iran</w:t>
        </w:r>
      </w:hyperlink>
    </w:p>
    <w:p w:rsidR="00AF1EC5" w:rsidRPr="006A47FD" w:rsidRDefault="00AF1EC5" w:rsidP="00AF1EC5">
      <w:pPr>
        <w:bidi w:val="0"/>
        <w:rPr>
          <w:rFonts w:ascii="Georgia" w:hAnsi="Georgia"/>
          <w:color w:val="3B3B3B"/>
          <w:sz w:val="20"/>
          <w:szCs w:val="20"/>
          <w:shd w:val="clear" w:color="auto" w:fill="FEFEFE"/>
        </w:rPr>
      </w:pPr>
    </w:p>
    <w:p w:rsidR="00AF1EC5" w:rsidRPr="006A47FD" w:rsidRDefault="00AF1EC5" w:rsidP="00AF1EC5">
      <w:pPr>
        <w:bidi w:val="0"/>
        <w:rPr>
          <w:color w:val="3B3B3B"/>
          <w:sz w:val="20"/>
          <w:szCs w:val="20"/>
          <w:shd w:val="clear" w:color="auto" w:fill="FEFEFE"/>
        </w:rPr>
      </w:pP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Golabadi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, M., A.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Arzani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, S. A. M.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Mirmohammadi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Maibody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, B. E.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Sayed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Tabatabaei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and S. A.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Mohammadi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(2011). Identification of microsatellite markers linked with yield components under drought stress at terminal growth stages in durum wheat.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Euphytica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177: 207-221. </w:t>
      </w:r>
    </w:p>
    <w:p w:rsidR="00AF1EC5" w:rsidRPr="006A47FD" w:rsidRDefault="00AF1EC5" w:rsidP="00AF1EC5">
      <w:pPr>
        <w:bidi w:val="0"/>
        <w:rPr>
          <w:color w:val="3B3B3B"/>
          <w:sz w:val="20"/>
          <w:szCs w:val="20"/>
          <w:shd w:val="clear" w:color="auto" w:fill="FEFEFE"/>
        </w:rPr>
      </w:pP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Golabadi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, M., A.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Arzani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and S.A.M.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Mirmohammadi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Maibody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(2006</w:t>
      </w:r>
      <w:proofErr w:type="gramStart"/>
      <w:r w:rsidRPr="006A47FD">
        <w:rPr>
          <w:color w:val="3B3B3B"/>
          <w:sz w:val="20"/>
          <w:szCs w:val="20"/>
          <w:shd w:val="clear" w:color="auto" w:fill="FEFEFE"/>
        </w:rPr>
        <w:t>)  Assessment</w:t>
      </w:r>
      <w:proofErr w:type="gramEnd"/>
      <w:r w:rsidRPr="006A47FD">
        <w:rPr>
          <w:color w:val="3B3B3B"/>
          <w:sz w:val="20"/>
          <w:szCs w:val="20"/>
          <w:shd w:val="clear" w:color="auto" w:fill="FEFEFE"/>
        </w:rPr>
        <w:t xml:space="preserve"> of drought tolerance in segregating populations in durum wheat. Afr. J. Agric. Res. 1: 162-171.</w:t>
      </w:r>
    </w:p>
    <w:p w:rsidR="00AF1EC5" w:rsidRPr="006A47FD" w:rsidRDefault="00AF1EC5" w:rsidP="00AF1EC5">
      <w:pPr>
        <w:bidi w:val="0"/>
        <w:rPr>
          <w:color w:val="3B3B3B"/>
          <w:sz w:val="20"/>
          <w:szCs w:val="20"/>
          <w:shd w:val="clear" w:color="auto" w:fill="FEFEFE"/>
        </w:rPr>
      </w:pP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Houshmand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, S., A.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Arzani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and S.A.M.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Maibody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and M.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Feizi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(2005). Evaluation of salt-tolerant genotypes of durum wheat derived from in vitro and field experiments. Field Crops Res. 91: 345-354.</w:t>
      </w:r>
    </w:p>
    <w:p w:rsidR="00AF1EC5" w:rsidRPr="006A47FD" w:rsidRDefault="00AF1EC5" w:rsidP="00AF1EC5">
      <w:pPr>
        <w:bidi w:val="0"/>
        <w:rPr>
          <w:color w:val="3B3B3B"/>
          <w:sz w:val="20"/>
          <w:szCs w:val="20"/>
          <w:shd w:val="clear" w:color="auto" w:fill="FEFEFE"/>
        </w:rPr>
      </w:pP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Golabadi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, M., A.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Arzani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and S.M.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Maibody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(2005) Evaluation of variation among durum wheat F3 families for grain yield and its </w:t>
      </w:r>
      <w:proofErr w:type="spellStart"/>
      <w:r w:rsidRPr="006A47FD">
        <w:rPr>
          <w:color w:val="3B3B3B"/>
          <w:sz w:val="20"/>
          <w:szCs w:val="20"/>
          <w:shd w:val="clear" w:color="auto" w:fill="FEFEFE"/>
        </w:rPr>
        <w:t>componenets</w:t>
      </w:r>
      <w:proofErr w:type="spellEnd"/>
      <w:r w:rsidRPr="006A47FD">
        <w:rPr>
          <w:color w:val="3B3B3B"/>
          <w:sz w:val="20"/>
          <w:szCs w:val="20"/>
          <w:shd w:val="clear" w:color="auto" w:fill="FEFEFE"/>
        </w:rPr>
        <w:t xml:space="preserve"> under normal and water-stress field conditions. Czech J. Genet. Plant Breed. 41: 263-267.</w:t>
      </w:r>
    </w:p>
    <w:p w:rsidR="00AF1EC5" w:rsidRPr="00AF1EC5" w:rsidRDefault="00AF1EC5" w:rsidP="00AF1EC5">
      <w:pPr>
        <w:bidi w:val="0"/>
        <w:ind w:left="720" w:hanging="720"/>
        <w:rPr>
          <w:color w:val="3B3B3B"/>
          <w:sz w:val="20"/>
          <w:szCs w:val="20"/>
          <w:shd w:val="clear" w:color="auto" w:fill="FEFEFE"/>
          <w:rtl/>
        </w:rPr>
      </w:pP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Dehdari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, A.,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Rezai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A.,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Mirmohammady</w:t>
      </w:r>
      <w:proofErr w:type="spellEnd"/>
      <w:r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M</w:t>
      </w:r>
      <w:r w:rsidRPr="00AF1EC5">
        <w:rPr>
          <w:color w:val="3B3B3B"/>
          <w:sz w:val="20"/>
          <w:szCs w:val="20"/>
          <w:shd w:val="clear" w:color="auto" w:fill="FEFEFE"/>
        </w:rPr>
        <w:t>aibody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S., "Salt Tolerance of seedling and adult bread Wheat plants based on ion contents and agronomic traits", COMMUNICATIONS IN SOIL SCIENCE AND PLANT ANALYSIS, Vol. 36, No. 15-16, PP. 2239-2253, 2005.</w:t>
      </w:r>
    </w:p>
    <w:p w:rsidR="00AF1EC5" w:rsidRPr="00F73576" w:rsidRDefault="00AF1EC5" w:rsidP="00AF1EC5">
      <w:pPr>
        <w:bidi w:val="0"/>
        <w:ind w:left="720" w:hanging="720"/>
        <w:rPr>
          <w:rFonts w:cs="B Zar"/>
          <w:lang w:bidi="fa-IR"/>
        </w:rPr>
      </w:pP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Dehdari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, A. 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Rezai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A.,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Mirmohammady</w:t>
      </w:r>
      <w:proofErr w:type="spellEnd"/>
      <w:r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Maibody</w:t>
      </w:r>
      <w:proofErr w:type="spellEnd"/>
      <w:r>
        <w:rPr>
          <w:color w:val="3B3B3B"/>
          <w:sz w:val="20"/>
          <w:szCs w:val="20"/>
          <w:shd w:val="clear" w:color="auto" w:fill="FEFEFE"/>
        </w:rPr>
        <w:t xml:space="preserve"> S.</w:t>
      </w:r>
      <w:r w:rsidRPr="00AF1EC5">
        <w:rPr>
          <w:color w:val="3B3B3B"/>
          <w:sz w:val="20"/>
          <w:szCs w:val="20"/>
          <w:shd w:val="clear" w:color="auto" w:fill="FEFEFE"/>
        </w:rPr>
        <w:t xml:space="preserve"> "Nuclear and cytoplasmic inheritance of salt</w:t>
      </w:r>
      <w:r w:rsidRPr="00F73576">
        <w:rPr>
          <w:rFonts w:cs="B Zar"/>
          <w:lang w:bidi="fa-IR"/>
        </w:rPr>
        <w:t xml:space="preserve"> tolerance in bread wheat plants based on ion contents and biological yield"</w:t>
      </w:r>
      <w:r w:rsidRPr="00F73576">
        <w:rPr>
          <w:rFonts w:cs="B Zar"/>
          <w:i/>
          <w:iCs/>
          <w:lang w:bidi="fa-IR"/>
        </w:rPr>
        <w:t xml:space="preserve">, </w:t>
      </w:r>
      <w:r>
        <w:rPr>
          <w:rFonts w:cs="B Zar"/>
          <w:i/>
          <w:iCs/>
          <w:lang w:bidi="fa-IR"/>
        </w:rPr>
        <w:t>I</w:t>
      </w:r>
      <w:r w:rsidRPr="00F73576">
        <w:rPr>
          <w:rFonts w:cs="B Zar"/>
          <w:i/>
          <w:iCs/>
          <w:lang w:bidi="fa-IR"/>
        </w:rPr>
        <w:t>ran agricultural research</w:t>
      </w:r>
      <w:r w:rsidRPr="00F73576">
        <w:rPr>
          <w:rFonts w:cs="B Zar"/>
          <w:lang w:bidi="fa-IR"/>
        </w:rPr>
        <w:t>, Vol. 24, No. 2, PP. 15-26, 2006.</w:t>
      </w:r>
    </w:p>
    <w:p w:rsidR="00AF1EC5" w:rsidRPr="00AF1EC5" w:rsidRDefault="00AF1EC5" w:rsidP="00AF1EC5">
      <w:pPr>
        <w:bidi w:val="0"/>
        <w:ind w:left="720" w:hanging="720"/>
        <w:rPr>
          <w:color w:val="3B3B3B"/>
          <w:sz w:val="20"/>
          <w:szCs w:val="20"/>
          <w:shd w:val="clear" w:color="auto" w:fill="FEFEFE"/>
        </w:rPr>
      </w:pP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Hashemi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S.R.,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Mirmohammady</w:t>
      </w:r>
      <w:proofErr w:type="spellEnd"/>
      <w:r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>
        <w:rPr>
          <w:color w:val="3B3B3B"/>
          <w:sz w:val="20"/>
          <w:szCs w:val="20"/>
          <w:shd w:val="clear" w:color="auto" w:fill="FEFEFE"/>
        </w:rPr>
        <w:t>M</w:t>
      </w:r>
      <w:r w:rsidRPr="00AF1EC5">
        <w:rPr>
          <w:color w:val="3B3B3B"/>
          <w:sz w:val="20"/>
          <w:szCs w:val="20"/>
          <w:shd w:val="clear" w:color="auto" w:fill="FEFEFE"/>
        </w:rPr>
        <w:t>aibody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</w:t>
      </w:r>
      <w:r w:rsidRPr="00AF1EC5">
        <w:rPr>
          <w:color w:val="3B3B3B"/>
          <w:sz w:val="20"/>
          <w:szCs w:val="20"/>
          <w:shd w:val="clear" w:color="auto" w:fill="FEFEFE"/>
        </w:rPr>
        <w:t>S., NEMATZADEH G., ARZANI A., "Identification of rice hybrids using microsatellite and RAPD markers", AFRICAN JOURNAL OF BIOTECHNOLOGY, Vol. 8, No. 10, PP. 2094-2101, 2009.</w:t>
      </w:r>
    </w:p>
    <w:p w:rsidR="00AF1EC5" w:rsidRPr="00AF1EC5" w:rsidRDefault="00AF1EC5" w:rsidP="00AF1EC5">
      <w:pPr>
        <w:bidi w:val="0"/>
        <w:ind w:left="720" w:hanging="720"/>
        <w:rPr>
          <w:color w:val="3B3B3B"/>
          <w:sz w:val="20"/>
          <w:szCs w:val="20"/>
          <w:shd w:val="clear" w:color="auto" w:fill="FEFEFE"/>
        </w:rPr>
      </w:pP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Hashemi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S.R.,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Mirmohammady</w:t>
      </w:r>
      <w:proofErr w:type="spellEnd"/>
      <w:r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>
        <w:rPr>
          <w:color w:val="3B3B3B"/>
          <w:sz w:val="20"/>
          <w:szCs w:val="20"/>
          <w:shd w:val="clear" w:color="auto" w:fill="FEFEFE"/>
        </w:rPr>
        <w:t>M</w:t>
      </w:r>
      <w:r w:rsidRPr="00AF1EC5">
        <w:rPr>
          <w:color w:val="3B3B3B"/>
          <w:sz w:val="20"/>
          <w:szCs w:val="20"/>
          <w:shd w:val="clear" w:color="auto" w:fill="FEFEFE"/>
        </w:rPr>
        <w:t>aibody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S.,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Nematzadeh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G.,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Arzani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A., </w:t>
      </w:r>
      <w:r w:rsidRPr="00AF1EC5">
        <w:rPr>
          <w:color w:val="3B3B3B"/>
          <w:sz w:val="20"/>
          <w:szCs w:val="20"/>
          <w:shd w:val="clear" w:color="auto" w:fill="FEFEFE"/>
        </w:rPr>
        <w:t>"Semi-random PCR markers for DNA fingerprinting of rice hybrids and theirs corresponding parents", AFRICAN JOURNAL OF BIOTECHNOLOGY, Vol. 9, No. 7, PP. 979-985, 2010.</w:t>
      </w:r>
    </w:p>
    <w:p w:rsidR="00AF1EC5" w:rsidRPr="00AF1EC5" w:rsidRDefault="00AF1EC5" w:rsidP="00AF1EC5">
      <w:pPr>
        <w:bidi w:val="0"/>
        <w:ind w:left="720" w:hanging="720"/>
        <w:rPr>
          <w:color w:val="3B3B3B"/>
          <w:sz w:val="20"/>
          <w:szCs w:val="20"/>
          <w:shd w:val="clear" w:color="auto" w:fill="FEFEFE"/>
        </w:rPr>
      </w:pP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Golababadi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M., 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Arzani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A.,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Mirmohammady</w:t>
      </w:r>
      <w:proofErr w:type="spellEnd"/>
      <w:r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>
        <w:rPr>
          <w:color w:val="3B3B3B"/>
          <w:sz w:val="20"/>
          <w:szCs w:val="20"/>
          <w:shd w:val="clear" w:color="auto" w:fill="FEFEFE"/>
        </w:rPr>
        <w:t>M</w:t>
      </w:r>
      <w:r w:rsidRPr="00AF1EC5">
        <w:rPr>
          <w:color w:val="3B3B3B"/>
          <w:sz w:val="20"/>
          <w:szCs w:val="20"/>
          <w:shd w:val="clear" w:color="auto" w:fill="FEFEFE"/>
        </w:rPr>
        <w:t>aibody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</w:t>
      </w:r>
      <w:r w:rsidRPr="00AF1EC5">
        <w:rPr>
          <w:color w:val="3B3B3B"/>
          <w:sz w:val="20"/>
          <w:szCs w:val="20"/>
          <w:shd w:val="clear" w:color="auto" w:fill="FEFEFE"/>
        </w:rPr>
        <w:t xml:space="preserve">S., "Identification of Microsatellite Markers Associated with Grain Protein Content in Durum Wheat Grown under Drought Stress at Terminal Growth Stages", </w:t>
      </w:r>
      <w:r w:rsidRPr="00AF1EC5">
        <w:rPr>
          <w:color w:val="3B3B3B"/>
          <w:sz w:val="20"/>
          <w:szCs w:val="20"/>
          <w:shd w:val="clear" w:color="auto" w:fill="FEFEFE"/>
        </w:rPr>
        <w:t>Cereal Research Communications</w:t>
      </w:r>
      <w:r w:rsidRPr="00AF1EC5">
        <w:rPr>
          <w:color w:val="3B3B3B"/>
          <w:sz w:val="20"/>
          <w:szCs w:val="20"/>
          <w:shd w:val="clear" w:color="auto" w:fill="FEFEFE"/>
        </w:rPr>
        <w:t>, Vol. 40, No. 2, PP. 215-224, 2012.</w:t>
      </w:r>
    </w:p>
    <w:p w:rsidR="00AF1EC5" w:rsidRPr="00AF1EC5" w:rsidRDefault="00AF1EC5" w:rsidP="00AF1EC5">
      <w:pPr>
        <w:bidi w:val="0"/>
        <w:ind w:left="720" w:hanging="720"/>
        <w:rPr>
          <w:color w:val="3B3B3B"/>
          <w:sz w:val="20"/>
          <w:szCs w:val="20"/>
          <w:shd w:val="clear" w:color="auto" w:fill="FEFEFE"/>
        </w:rPr>
      </w:pP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Houshmand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, S.,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Arzani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A., </w:t>
      </w:r>
      <w:proofErr w:type="spellStart"/>
      <w:r w:rsidRPr="00AF1EC5">
        <w:rPr>
          <w:color w:val="3B3B3B"/>
          <w:sz w:val="20"/>
          <w:szCs w:val="20"/>
          <w:shd w:val="clear" w:color="auto" w:fill="FEFEFE"/>
        </w:rPr>
        <w:t>Mirmohammady</w:t>
      </w:r>
      <w:proofErr w:type="spellEnd"/>
      <w:r>
        <w:rPr>
          <w:color w:val="3B3B3B"/>
          <w:sz w:val="20"/>
          <w:szCs w:val="20"/>
          <w:shd w:val="clear" w:color="auto" w:fill="FEFEFE"/>
        </w:rPr>
        <w:t xml:space="preserve"> </w:t>
      </w:r>
      <w:proofErr w:type="spellStart"/>
      <w:r>
        <w:rPr>
          <w:color w:val="3B3B3B"/>
          <w:sz w:val="20"/>
          <w:szCs w:val="20"/>
          <w:shd w:val="clear" w:color="auto" w:fill="FEFEFE"/>
        </w:rPr>
        <w:t>M</w:t>
      </w:r>
      <w:r w:rsidRPr="00AF1EC5">
        <w:rPr>
          <w:color w:val="3B3B3B"/>
          <w:sz w:val="20"/>
          <w:szCs w:val="20"/>
          <w:shd w:val="clear" w:color="auto" w:fill="FEFEFE"/>
        </w:rPr>
        <w:t>aibody</w:t>
      </w:r>
      <w:proofErr w:type="spellEnd"/>
      <w:r w:rsidRPr="00AF1EC5">
        <w:rPr>
          <w:color w:val="3B3B3B"/>
          <w:sz w:val="20"/>
          <w:szCs w:val="20"/>
          <w:shd w:val="clear" w:color="auto" w:fill="FEFEFE"/>
        </w:rPr>
        <w:t xml:space="preserve"> </w:t>
      </w:r>
      <w:r w:rsidRPr="00AF1EC5">
        <w:rPr>
          <w:color w:val="3B3B3B"/>
          <w:sz w:val="20"/>
          <w:szCs w:val="20"/>
          <w:shd w:val="clear" w:color="auto" w:fill="FEFEFE"/>
        </w:rPr>
        <w:t xml:space="preserve">S., "Effects of salinity and drought stress on grain quality of durum wheat", </w:t>
      </w:r>
      <w:r w:rsidRPr="00AF1EC5">
        <w:rPr>
          <w:color w:val="3B3B3B"/>
          <w:sz w:val="20"/>
          <w:szCs w:val="20"/>
          <w:shd w:val="clear" w:color="auto" w:fill="FEFEFE"/>
        </w:rPr>
        <w:t xml:space="preserve">Communications In Soil Science </w:t>
      </w:r>
      <w:bookmarkStart w:id="0" w:name="_GoBack"/>
      <w:r w:rsidR="00E31B1D" w:rsidRPr="00AF1EC5">
        <w:rPr>
          <w:color w:val="3B3B3B"/>
          <w:sz w:val="20"/>
          <w:szCs w:val="20"/>
          <w:shd w:val="clear" w:color="auto" w:fill="FEFEFE"/>
        </w:rPr>
        <w:t>a</w:t>
      </w:r>
      <w:bookmarkEnd w:id="0"/>
      <w:r w:rsidRPr="00AF1EC5">
        <w:rPr>
          <w:color w:val="3B3B3B"/>
          <w:sz w:val="20"/>
          <w:szCs w:val="20"/>
          <w:shd w:val="clear" w:color="auto" w:fill="FEFEFE"/>
        </w:rPr>
        <w:t>nd Plant Analysis</w:t>
      </w:r>
      <w:r w:rsidRPr="00AF1EC5">
        <w:rPr>
          <w:color w:val="3B3B3B"/>
          <w:sz w:val="20"/>
          <w:szCs w:val="20"/>
          <w:shd w:val="clear" w:color="auto" w:fill="FEFEFE"/>
        </w:rPr>
        <w:t>, Vol. 45, No. 3, PP. 297-308, 2014.</w:t>
      </w:r>
    </w:p>
    <w:p w:rsidR="00AF1EC5" w:rsidRDefault="00AF1EC5" w:rsidP="008A2B76">
      <w:pPr>
        <w:ind w:left="720" w:hanging="720"/>
        <w:rPr>
          <w:rFonts w:cs="B Zar"/>
          <w:lang w:bidi="fa-IR"/>
        </w:rPr>
      </w:pP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lastRenderedPageBreak/>
        <w:t xml:space="preserve">عزيزي فرهاد، رضايي عبدالمجيد، ميرمحمدي ميبدي سيدعلي محمد، "بررسي تنوع ژنتيكي وفنوتيپي وتجزيه عامل ها براي صفات مورفولوژيك در ژنوتيپ هاي لوبيا"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5، شماره 3، صفحه127-141، 1380.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علي پورشمس آباد حميد، رضايي عبدالمجيد، ميرمحمدي ميبدي سيدعلي محمد، طاهري مسعود، "بررسي تنوع ژنتيكي لاين هاي سويا با استفاده از روش الكتروفورز پروتئين دانه"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5، شماره 4، صفحه85-96، 1380.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ميرمحمدي ميبدي سيدعلي محمد، اميني حاجي ابادي عليرضا، خواجه الدين سيدجمال الدين، "عوامل موثر در استقرار چهار گونه گياه شورپسند در شمال باتلاق گاوخوني ، با استفاده از روش اورديناسيون"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6، شماره 2، صفحه215-229، 1381.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ولي نژاد محمد، مصطفي زاده فرد بهروز، ميرمحمدي ميبدي سيدعلي محمد، "اثر پساب تصفيه شده شاهين شهر بر خصوصيات زراعي وشيميايي ذرت تحت سيستم هاي آبياري باراني وسطحي" </w:t>
      </w:r>
      <w:r w:rsidRPr="00F73576">
        <w:rPr>
          <w:rFonts w:cs="B Zar"/>
          <w:i/>
          <w:iCs/>
          <w:rtl/>
          <w:lang w:bidi="fa-IR"/>
        </w:rPr>
        <w:t>مجله علوم كشاورزي و منابع طبيعي</w:t>
      </w:r>
      <w:r w:rsidRPr="00F73576">
        <w:rPr>
          <w:rFonts w:cs="B Zar"/>
          <w:rtl/>
          <w:lang w:bidi="fa-IR"/>
        </w:rPr>
        <w:t>، سال 9، شماره 1، صفحه103-115، 1381.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ميرمحمدي ميبدي سيدعلي محمد، اميني عليرضا، خواجه الدين سيدجمال الدين، "ارزيابي دو گونه علفي آلوروپوس در كاهش شوري خاك و احياي اراضي شور"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7، شماره 2، صفحه241-250، 1382.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اسلامي مليحه، ارزاني احمد، ميرمحمدي ميبدي سيدعلي محمد، "ارزيابي خصوصيات زراعي و قابليت توارث آنها در ژنوتيپ‌هاي متحمل به شوري گندم دوروم در شرايط مزرعه اي بدون تنش" </w:t>
      </w:r>
      <w:r w:rsidRPr="00F73576">
        <w:rPr>
          <w:rFonts w:cs="B Zar"/>
          <w:i/>
          <w:iCs/>
          <w:rtl/>
          <w:lang w:bidi="fa-IR"/>
        </w:rPr>
        <w:t>علمي كشاورزي</w:t>
      </w:r>
      <w:r w:rsidRPr="00F73576">
        <w:rPr>
          <w:rFonts w:cs="B Zar"/>
          <w:rtl/>
          <w:lang w:bidi="fa-IR"/>
        </w:rPr>
        <w:t>، سال 27، شماره 2، صفحه101-113، 1383.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صبوري سياهگورابي حسين، رضايي عبدالمجيد، ميرمحمدي ميبدي سيدعلي محمد، اصفهاني مسعود، كاوسي مسعود، "مقايسه مدل هاي رگرسيون لجستيك، تكه اي و خطي در تخمين سرعت و طول دوره مؤثر پر شدن دانه ارقام برنج در آرايش هاي مختلف كاشت" </w:t>
      </w:r>
      <w:r w:rsidRPr="00F73576">
        <w:rPr>
          <w:rFonts w:cs="B Zar"/>
          <w:i/>
          <w:iCs/>
          <w:rtl/>
          <w:lang w:bidi="fa-IR"/>
        </w:rPr>
        <w:t>مجله علوم كشاورزي ايران</w:t>
      </w:r>
      <w:r w:rsidRPr="00F73576">
        <w:rPr>
          <w:rFonts w:cs="B Zar"/>
          <w:rtl/>
          <w:lang w:bidi="fa-IR"/>
        </w:rPr>
        <w:t>، سال 35، شماره 3، صفحه603-612، 1383.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اسلامي مليحه، ميرمحمدي ميبدي سيدعلي محمد، ارزاني احمد، "ارزيابي خصوصيات كيفي دانه و فابليت توارث آنها در ژنوتيپ هاي گندم دوروم"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9، شماره 3، صفحه121-130، 1384.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صبوري سياهگورابي حسين، رضايي عبدالمجيد، ميرمحمدي ميبدي سيدعلي محمد، اصفهاني مسعود، اصفهاني مسعود، "تجزيه عليت براي عملكرد دانه و خصوصيات وابسته برنج دردو آرايش كاشت"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9، شماره 1، صفحه113-130، 1384.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كبيري محمد، ميرمحمدي ميبدي سيدعلي محمد، رضايي عبدالمجيد، "پينه زايي و باززايي گياه در اسفناج"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9، شماره 4، صفحه153-159، 1384.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مرادي عاشوري بهروز، ارزاني احمد، رضايي عبدالمجيد، ميرمحمدي ميبدي سيدعلي محمد، "مطالعه پارامترهاي ژنتيكي عملكرد دانه و اجزاي آن در پنج تلاقي گتدم"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9، شماره 4، صفحه123-136، 1384.</w:t>
      </w:r>
    </w:p>
    <w:p w:rsidR="00E541DD" w:rsidRPr="00F73576" w:rsidRDefault="00E541DD" w:rsidP="008A2B76">
      <w:pPr>
        <w:ind w:left="720" w:hanging="720"/>
        <w:rPr>
          <w:rFonts w:cs="B Zar"/>
        </w:rPr>
      </w:pPr>
      <w:r w:rsidRPr="00F73576">
        <w:rPr>
          <w:rFonts w:cs="B Zar"/>
          <w:rtl/>
          <w:lang w:bidi="fa-IR"/>
        </w:rPr>
        <w:t xml:space="preserve">مصطفي زاده فرد بهروز، ميرمحمدي ميبدي سيدعلي محمد، ياريان كوپائي محمد، "مقايسه خصوصيات آفتابگردان، ذرت و چغندرقند تحت سيستم‌هاي مختلف آبياري با پساب" </w:t>
      </w:r>
      <w:r w:rsidRPr="00F73576">
        <w:rPr>
          <w:rFonts w:cs="B Zar"/>
          <w:i/>
          <w:iCs/>
          <w:rtl/>
          <w:lang w:bidi="fa-IR"/>
        </w:rPr>
        <w:t>مجله علوم كشاورزي ايران</w:t>
      </w:r>
      <w:r w:rsidRPr="00F73576">
        <w:rPr>
          <w:rFonts w:cs="B Zar"/>
          <w:rtl/>
          <w:lang w:bidi="fa-IR"/>
        </w:rPr>
        <w:t>، سال 36، شماره 5، صفحه1-9، 1384.</w:t>
      </w:r>
    </w:p>
    <w:p w:rsidR="00E541DD" w:rsidRPr="00F73576" w:rsidRDefault="00E541DD" w:rsidP="008A2B76">
      <w:pPr>
        <w:ind w:left="720" w:hanging="720"/>
        <w:rPr>
          <w:rFonts w:cs="B Zar"/>
        </w:rPr>
      </w:pPr>
      <w:r w:rsidRPr="00F73576">
        <w:rPr>
          <w:rFonts w:cs="B Zar"/>
          <w:rtl/>
          <w:lang w:bidi="fa-IR"/>
        </w:rPr>
        <w:lastRenderedPageBreak/>
        <w:t xml:space="preserve">هوشمندكوچي سعداله، ارزاني احمد، ميرمحمدي ميبدي سيدعلي محمد، "بررسي تحمل به شوري ژنوتيپهاي گندم دوروم حاصل از دو روش گزينش كشت درون شيشه اي و مزرعه در مرحله گياهچه" </w:t>
      </w:r>
      <w:r w:rsidRPr="00F73576">
        <w:rPr>
          <w:rFonts w:cs="B Zar"/>
          <w:i/>
          <w:iCs/>
          <w:rtl/>
          <w:lang w:bidi="fa-IR"/>
        </w:rPr>
        <w:t>مجله علوم كشاورزي و منابع طبيعي</w:t>
      </w:r>
      <w:r w:rsidRPr="00F73576">
        <w:rPr>
          <w:rFonts w:cs="B Zar"/>
          <w:rtl/>
          <w:lang w:bidi="fa-IR"/>
        </w:rPr>
        <w:t>، سال 12، شماره 3، صفحه136-146، 1384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حيدري بهرام، رضايي عبدالمجيد، ميرمحمدي ميبدي سيدعلي محمد، "تجزيه و تحليل داي الل به منظور برآورد پارامترهاي ژنتيكي عملكرد دانه و اجزاي آن در گندم نان"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10، شماره 2، صفحه121-140، 1385.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سلطاني حويزه مهدي، ميرمحمدي ميبدي سيدعلي محمد، ارزاني احمد، "اثرات شوري بر رشد رويشي 8 رقم تجاري و اميدبخش نيشكر" </w:t>
      </w:r>
      <w:r w:rsidRPr="00F73576">
        <w:rPr>
          <w:rFonts w:cs="B Zar"/>
          <w:i/>
          <w:iCs/>
          <w:rtl/>
          <w:lang w:bidi="fa-IR"/>
        </w:rPr>
        <w:t>مجله علوم كشاورزي و منابع طبيعي</w:t>
      </w:r>
      <w:r w:rsidRPr="00F73576">
        <w:rPr>
          <w:rFonts w:cs="B Zar"/>
          <w:rtl/>
          <w:lang w:bidi="fa-IR"/>
        </w:rPr>
        <w:t>، سال 13، شماره 3، صفحه59-68، 1385.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سميعي كامران، ارزاني احمد، ميرمحمدي ميبدي سيدعلي محمد، "بررسي تنوع ژنتيكي توده هاي بومي شبدر ايراني با استفاده از نشانگر مولكولي </w:t>
      </w:r>
      <w:r w:rsidRPr="00F73576">
        <w:rPr>
          <w:rFonts w:cs="B Zar"/>
          <w:lang w:bidi="fa-IR"/>
        </w:rPr>
        <w:t>RAPD</w:t>
      </w:r>
      <w:r w:rsidRPr="00F73576">
        <w:rPr>
          <w:rFonts w:cs="B Zar"/>
          <w:rtl/>
          <w:lang w:bidi="fa-IR"/>
        </w:rPr>
        <w:t xml:space="preserve">" </w:t>
      </w:r>
      <w:r w:rsidRPr="00F73576">
        <w:rPr>
          <w:rFonts w:cs="B Zar"/>
          <w:i/>
          <w:iCs/>
          <w:rtl/>
          <w:lang w:bidi="fa-IR"/>
        </w:rPr>
        <w:t>علوم باغباني (علوم و صنايع كشاورزي)</w:t>
      </w:r>
      <w:r w:rsidRPr="00F73576">
        <w:rPr>
          <w:rFonts w:cs="B Zar"/>
          <w:rtl/>
          <w:lang w:bidi="fa-IR"/>
        </w:rPr>
        <w:t>، سال 20، شماره 7، صفحه61-69، 1385.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گلكار تفت پوراندخت، ارزاني احمد، ميرمحمدي ميبدي سيدعلي محمد، "ارزيابي تحمل به شوري ارقام گندم در شرايط اين ويترو" </w:t>
      </w:r>
      <w:r w:rsidRPr="00F73576">
        <w:rPr>
          <w:rFonts w:cs="B Zar"/>
          <w:i/>
          <w:iCs/>
          <w:rtl/>
          <w:lang w:bidi="fa-IR"/>
        </w:rPr>
        <w:t>علوم باغباني (علوم و صنايع كشاورزي)</w:t>
      </w:r>
      <w:r w:rsidRPr="00F73576">
        <w:rPr>
          <w:rFonts w:cs="B Zar"/>
          <w:rtl/>
          <w:lang w:bidi="fa-IR"/>
        </w:rPr>
        <w:t>، سال 20، شماره 5، صفحه191-199، 1385.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دهداري اشكبوس، رضايي عبدالمجيد، ميرمحمدي ميبدي سيدعلي محمد، "كنترل ژنتيكي تحمل به شوري با استفاده از تجزيه ميانگين و واريانس نسل ها"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11، شماره 40، صفحه179-191، 1386.</w:t>
      </w:r>
    </w:p>
    <w:p w:rsidR="00E541DD" w:rsidRPr="00F73576" w:rsidRDefault="00E541DD" w:rsidP="008A2B76">
      <w:pPr>
        <w:spacing w:after="240"/>
        <w:ind w:left="720" w:hanging="720"/>
        <w:rPr>
          <w:rFonts w:cs="B Zar"/>
          <w:rtl/>
          <w:lang w:bidi="fa-IR"/>
        </w:rPr>
      </w:pPr>
      <w:r w:rsidRPr="00F73576">
        <w:rPr>
          <w:rFonts w:cs="B Zar"/>
          <w:rtl/>
          <w:lang w:bidi="fa-IR"/>
        </w:rPr>
        <w:t>سلطاني حويزه مهدي، ميرمحمدي ميبدي سيدعلي محمد، ارزاني احمد، "بررسي تحمل به شوري ژنوتيب هاي نيشكر (</w:t>
      </w:r>
      <w:proofErr w:type="spellStart"/>
      <w:r w:rsidRPr="00F73576">
        <w:rPr>
          <w:rFonts w:cs="B Zar"/>
          <w:lang w:bidi="fa-IR"/>
        </w:rPr>
        <w:t>Saccharum</w:t>
      </w:r>
      <w:proofErr w:type="spellEnd"/>
      <w:r w:rsidRPr="00F73576">
        <w:rPr>
          <w:rFonts w:cs="B Zar"/>
          <w:lang w:bidi="fa-IR"/>
        </w:rPr>
        <w:t xml:space="preserve"> </w:t>
      </w:r>
      <w:proofErr w:type="spellStart"/>
      <w:r w:rsidRPr="00F73576">
        <w:rPr>
          <w:rFonts w:cs="B Zar"/>
          <w:lang w:bidi="fa-IR"/>
        </w:rPr>
        <w:t>officinarum</w:t>
      </w:r>
      <w:proofErr w:type="spellEnd"/>
      <w:r w:rsidRPr="00F73576">
        <w:rPr>
          <w:rFonts w:cs="B Zar"/>
          <w:rtl/>
          <w:lang w:bidi="fa-IR"/>
        </w:rPr>
        <w:t xml:space="preserve"> </w:t>
      </w:r>
      <w:r w:rsidRPr="00F73576">
        <w:rPr>
          <w:rFonts w:cs="B Zar"/>
          <w:lang w:bidi="fa-IR"/>
        </w:rPr>
        <w:t>L</w:t>
      </w:r>
      <w:r w:rsidRPr="00F73576">
        <w:rPr>
          <w:rFonts w:cs="B Zar"/>
          <w:rtl/>
          <w:lang w:bidi="fa-IR"/>
        </w:rPr>
        <w:t xml:space="preserve">.) بر اساس توانايي در تنظيم و انتقال يوني در مرحله ابتداي رشد رويشي"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11، شماره 42، صفحه55-67، 1386.</w:t>
      </w:r>
    </w:p>
    <w:p w:rsidR="00E541DD" w:rsidRPr="00F73576" w:rsidRDefault="00E541DD" w:rsidP="008A2B76">
      <w:pPr>
        <w:spacing w:after="240"/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گلكار تفت پوراندخت، ارزاني احمد، ميرمحمدي ميبدي سيدعلي محمد، "بررسي كالوس زايي و باززايي از جنين نارس ارقام گندم" </w:t>
      </w:r>
      <w:r w:rsidRPr="00F73576">
        <w:rPr>
          <w:rFonts w:cs="B Zar"/>
          <w:i/>
          <w:iCs/>
          <w:rtl/>
          <w:lang w:bidi="fa-IR"/>
        </w:rPr>
        <w:t>مجله كشاورزي</w:t>
      </w:r>
      <w:r w:rsidRPr="00F73576">
        <w:rPr>
          <w:rFonts w:cs="B Zar"/>
          <w:rtl/>
          <w:lang w:bidi="fa-IR"/>
        </w:rPr>
        <w:t>، سال 9، شماره 1، صفحه39-50، 1386.</w:t>
      </w:r>
    </w:p>
    <w:p w:rsidR="00E541DD" w:rsidRPr="00F73576" w:rsidRDefault="00E541DD" w:rsidP="008A2B76">
      <w:pPr>
        <w:spacing w:after="240"/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سلطاني حويزه مهدي، ارزاني احمد، ميرمحمدي ميبدي سيدعلي محمد، "ارزيابي تحمل به شوري ارقام تجاري و اميدبخش نيشكر در شروع رشد رويشي با استفاده از شاخص هاي مختلف تحمل به تنش" </w:t>
      </w:r>
      <w:r w:rsidRPr="00F73576">
        <w:rPr>
          <w:rFonts w:cs="B Zar"/>
          <w:i/>
          <w:iCs/>
          <w:rtl/>
          <w:lang w:bidi="fa-IR"/>
        </w:rPr>
        <w:t>نهال و بذر</w:t>
      </w:r>
      <w:r w:rsidRPr="00F73576">
        <w:rPr>
          <w:rFonts w:cs="B Zar"/>
          <w:rtl/>
          <w:lang w:bidi="fa-IR"/>
        </w:rPr>
        <w:t>، سال 24، شماره 1، صفحه145-159، 1387.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سميعي كامران، ارزاني احمد، ميرمحمدي ميبدي سيدعلي محمد، "تنوع ژنتيكي در توده هاي بومي شبدر ايراني با استفاده از آغازگرهاي نيمه تصادفي"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12، شماره 45، صفحه157-165، 1387.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گل آبادي مريم، ارزاني احمد، ميرمحمدي ميبدي سيدعلي محمد، "اثر تنش رطوبتي آخر فصل بر عملكرد و صفات مورفوفيزيولوژيك در خانواده هاي </w:t>
      </w:r>
      <w:r w:rsidRPr="00F73576">
        <w:rPr>
          <w:rFonts w:cs="B Zar"/>
          <w:lang w:bidi="fa-IR"/>
        </w:rPr>
        <w:t>F3</w:t>
      </w:r>
      <w:r w:rsidRPr="00F73576">
        <w:rPr>
          <w:rFonts w:cs="B Zar"/>
          <w:rtl/>
          <w:lang w:bidi="fa-IR"/>
        </w:rPr>
        <w:t xml:space="preserve"> گندم دوروم" </w:t>
      </w:r>
      <w:r w:rsidRPr="00F73576">
        <w:rPr>
          <w:rFonts w:cs="B Zar"/>
          <w:i/>
          <w:iCs/>
          <w:rtl/>
          <w:lang w:bidi="fa-IR"/>
        </w:rPr>
        <w:t xml:space="preserve">پژوهشهاي زراعي ايران </w:t>
      </w:r>
      <w:r w:rsidRPr="00F73576">
        <w:rPr>
          <w:rFonts w:cs="B Zar"/>
          <w:rtl/>
          <w:lang w:bidi="fa-IR"/>
        </w:rPr>
        <w:t>، سال 6، شماره 2، صفحه405-417، 1387.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گل آبادي مريم، ارزاني احمد، ميرمحمدي ميبدي سيدعلي محمد، "تجزيه ژنتيكي برخي صفات مورفولوژيك در گندم دوروم از طريق تجزيه ميانگين نسل ها در شرايط تنش و عدم تنش رطوبتي" </w:t>
      </w:r>
      <w:r w:rsidRPr="00F73576">
        <w:rPr>
          <w:rFonts w:cs="B Zar"/>
          <w:i/>
          <w:iCs/>
          <w:rtl/>
          <w:lang w:bidi="fa-IR"/>
        </w:rPr>
        <w:t>نهال و بذر</w:t>
      </w:r>
      <w:r w:rsidRPr="00F73576">
        <w:rPr>
          <w:rFonts w:cs="B Zar"/>
          <w:rtl/>
          <w:lang w:bidi="fa-IR"/>
        </w:rPr>
        <w:t>، سال 24، شماره 1، صفحه99-116، 1387.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علي محمدي مهناز، رضايي عبدالمجيد، ميرمحمدي ميبدي سيدعلي محمد، "بررسي صفات فيزيولوژيك و عملكرد ده رقم گندم نان در دو رژيم آبياري" </w:t>
      </w:r>
      <w:r w:rsidRPr="00F73576">
        <w:rPr>
          <w:rFonts w:cs="B Zar"/>
          <w:i/>
          <w:iCs/>
          <w:rtl/>
          <w:lang w:bidi="fa-IR"/>
        </w:rPr>
        <w:t>مجله علوم و فنون كشاورزي و منابع طبيعي</w:t>
      </w:r>
      <w:r w:rsidRPr="00F73576">
        <w:rPr>
          <w:rFonts w:cs="B Zar"/>
          <w:rtl/>
          <w:lang w:bidi="fa-IR"/>
        </w:rPr>
        <w:t>، سال 13، شماره 48، صفحه107-120، 1388.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lastRenderedPageBreak/>
        <w:t xml:space="preserve">هاشمي پطرودي سيدحميدرضا، ميرمحمدي ميبدي سيدعلي محمد، ارزاني احمد، نعمت زاده قربانعلي، "شناسايي باندهاي هترودوبلكس ريزماهواره در هيبريدهاي برنج" </w:t>
      </w:r>
      <w:r w:rsidRPr="00F73576">
        <w:rPr>
          <w:rFonts w:cs="B Zar"/>
          <w:i/>
          <w:iCs/>
          <w:rtl/>
          <w:lang w:bidi="fa-IR"/>
        </w:rPr>
        <w:t>ژنتيك نوين</w:t>
      </w:r>
      <w:r w:rsidRPr="00F73576">
        <w:rPr>
          <w:rFonts w:cs="B Zar"/>
          <w:rtl/>
          <w:lang w:bidi="fa-IR"/>
        </w:rPr>
        <w:t>، سال 4، شماره 1، صفحه55-62، 1388.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آقاباباپوردهكردي اشرف، خوش گفتارمنش اميرحسين، نوربخشيان سيد جليل، رضايي عبدالمجيد، ميرمحمدي ميبدي سيدعلي محمد، "ارزيابي عملكرد، اجزاء عملكرد و برخي صفات زراعي در جوهاي دو رديفه و شش رديفه" </w:t>
      </w:r>
      <w:r w:rsidRPr="00F73576">
        <w:rPr>
          <w:rFonts w:cs="B Zar"/>
          <w:i/>
          <w:iCs/>
          <w:rtl/>
          <w:lang w:bidi="fa-IR"/>
        </w:rPr>
        <w:t>پژوهش و سازندگي</w:t>
      </w:r>
      <w:r w:rsidRPr="00F73576">
        <w:rPr>
          <w:rFonts w:cs="B Zar"/>
          <w:rtl/>
          <w:lang w:bidi="fa-IR"/>
        </w:rPr>
        <w:t>، شماره 87، صفحه46-51، 1389.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>شيدائي كوجل سامان، زاهدي مرتضي، ميرمحمدي ميبدي سيدعلي محمد، "اثر تنش شوري بر تجمع ماده خشك و الگوي توزيع يوني در پنج ژنوتيپ گلرنگ (</w:t>
      </w:r>
      <w:proofErr w:type="spellStart"/>
      <w:r w:rsidRPr="00F73576">
        <w:rPr>
          <w:rFonts w:cs="B Zar"/>
          <w:lang w:bidi="fa-IR"/>
        </w:rPr>
        <w:t>Carthamus</w:t>
      </w:r>
      <w:proofErr w:type="spellEnd"/>
      <w:r w:rsidRPr="00F73576">
        <w:rPr>
          <w:rFonts w:cs="B Zar"/>
          <w:lang w:bidi="fa-IR"/>
        </w:rPr>
        <w:t xml:space="preserve"> </w:t>
      </w:r>
      <w:proofErr w:type="spellStart"/>
      <w:r w:rsidRPr="00F73576">
        <w:rPr>
          <w:rFonts w:cs="B Zar"/>
          <w:lang w:bidi="fa-IR"/>
        </w:rPr>
        <w:t>tinctorius</w:t>
      </w:r>
      <w:proofErr w:type="spellEnd"/>
      <w:r w:rsidRPr="00F73576">
        <w:rPr>
          <w:rFonts w:cs="B Zar"/>
          <w:lang w:bidi="fa-IR"/>
        </w:rPr>
        <w:t xml:space="preserve"> L</w:t>
      </w:r>
      <w:r w:rsidRPr="00F73576">
        <w:rPr>
          <w:rFonts w:cs="B Zar"/>
          <w:rtl/>
          <w:lang w:bidi="fa-IR"/>
        </w:rPr>
        <w:t xml:space="preserve">.)" </w:t>
      </w:r>
      <w:r w:rsidRPr="00F73576">
        <w:rPr>
          <w:rFonts w:cs="B Zar"/>
          <w:i/>
          <w:iCs/>
          <w:rtl/>
          <w:lang w:bidi="fa-IR"/>
        </w:rPr>
        <w:t>مجله علوم گياهان زراعي ايران</w:t>
      </w:r>
      <w:r w:rsidRPr="00F73576">
        <w:rPr>
          <w:rFonts w:cs="B Zar"/>
          <w:rtl/>
          <w:lang w:bidi="fa-IR"/>
        </w:rPr>
        <w:t>، سال 41، شماره 4، صفحه811-819، 1389.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علي محمدي مهناز، ميرمحمدي ميبدي سيدعلي محمد، "تجزيه عاملي صفات زراعي و فيزيولوژيك ده رقم گندم نان در دو رژيم آبياري" </w:t>
      </w:r>
      <w:r w:rsidRPr="00F73576">
        <w:rPr>
          <w:rFonts w:cs="B Zar"/>
          <w:i/>
          <w:iCs/>
          <w:rtl/>
          <w:lang w:bidi="fa-IR"/>
        </w:rPr>
        <w:t>مجله پژوهش هاي توليد گياهي</w:t>
      </w:r>
      <w:r w:rsidRPr="00F73576">
        <w:rPr>
          <w:rFonts w:cs="B Zar"/>
          <w:rtl/>
          <w:lang w:bidi="fa-IR"/>
        </w:rPr>
        <w:t>، سال 18، شماره 2، صفحه61-76، 1390.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گل آبادي مريم ، ارزاني احمد، ميرمحمدي ميبدي سيدعلي محمد، "مكانيابي ژن هاي كنترل كننده صفات فنولوژيك گندم دوروم در شرايط تنش خشكي و بدون تنش با استفاده از نشانگرهاي ريزماهواره" </w:t>
      </w:r>
      <w:r w:rsidRPr="00F73576">
        <w:rPr>
          <w:rFonts w:cs="B Zar"/>
          <w:i/>
          <w:iCs/>
          <w:rtl/>
          <w:lang w:bidi="fa-IR"/>
        </w:rPr>
        <w:t>مجله علوم زراعي ايران</w:t>
      </w:r>
      <w:r w:rsidRPr="00F73576">
        <w:rPr>
          <w:rFonts w:cs="B Zar"/>
          <w:rtl/>
          <w:lang w:bidi="fa-IR"/>
        </w:rPr>
        <w:t>، سال 13، شماره 4، صفحه712-729، 1390.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هاشمي پطرودي سيدحميدرضا، ميرمحمدي ميبدي سيدعلي محمد، ارزاني احمد، نعمت زاده قربانعلي، "آزمون خلوص ژنتيكي بذور هيبريد برنج با استفاده از نشانگرهاي ريزماهواره" </w:t>
      </w:r>
      <w:r w:rsidRPr="00F73576">
        <w:rPr>
          <w:rFonts w:cs="B Zar"/>
          <w:i/>
          <w:iCs/>
          <w:rtl/>
          <w:lang w:bidi="fa-IR"/>
        </w:rPr>
        <w:t>پژوهش و سازندگي</w:t>
      </w:r>
      <w:r w:rsidRPr="00F73576">
        <w:rPr>
          <w:rFonts w:cs="B Zar"/>
          <w:rtl/>
          <w:lang w:bidi="fa-IR"/>
        </w:rPr>
        <w:t>، سال 93، شماره 93، صفحه84-92، 1390.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حاج رضايي مرضيه، سودائي زاده حميد، ميرمحمدي ميبدي سيدعلي محمد، مصلح آراني اصغر، "نقش موسيلاژ در افزايش مقاومت به خشكي گياهان در مرحله جوانه زني و دانه رست (مطالعه موردي: اسفرزه و بارهنگ)" </w:t>
      </w:r>
      <w:r w:rsidRPr="00F73576">
        <w:rPr>
          <w:rFonts w:cs="B Zar"/>
          <w:i/>
          <w:iCs/>
          <w:rtl/>
          <w:lang w:bidi="fa-IR"/>
        </w:rPr>
        <w:t>خشك بوم</w:t>
      </w:r>
      <w:r w:rsidRPr="00F73576">
        <w:rPr>
          <w:rFonts w:cs="B Zar"/>
          <w:rtl/>
          <w:lang w:bidi="fa-IR"/>
        </w:rPr>
        <w:t>، سال 2، شماره 1، صفحه12-24، 1391.</w:t>
      </w:r>
    </w:p>
    <w:p w:rsidR="00E541DD" w:rsidRPr="00F73576" w:rsidRDefault="00E541DD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گل آبادي مريم، ارزاني احمد، ميرمحمدي ميبدي سيدعلي محمد، "مطالعه ضرايب مسير عملكرد دانه و اجزاي عملكرد در گندم دوروم تحت شرايط تنش و عدم تنش رطوبتي" </w:t>
      </w:r>
      <w:r w:rsidRPr="00F73576">
        <w:rPr>
          <w:rFonts w:cs="B Zar"/>
          <w:i/>
          <w:iCs/>
          <w:rtl/>
          <w:lang w:bidi="fa-IR"/>
        </w:rPr>
        <w:t>توليد و فرآوري محصولات زراعي و باغي</w:t>
      </w:r>
      <w:r w:rsidRPr="00F73576">
        <w:rPr>
          <w:rFonts w:cs="B Zar"/>
          <w:rtl/>
          <w:lang w:bidi="fa-IR"/>
        </w:rPr>
        <w:t>، سال 2، شماره 6، صفحه167-177، 1391.</w:t>
      </w:r>
    </w:p>
    <w:p w:rsidR="0042540B" w:rsidRPr="00F73576" w:rsidRDefault="0042540B" w:rsidP="0042540B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>آقاباباپوردهكردي اشرف، ميرمحمدي ميبدي سيدعلي محمد، خوش گفتارمنش اميرحسين، نوربخشيان سيدجليل، "</w:t>
      </w:r>
      <w:r w:rsidRPr="00F73576">
        <w:rPr>
          <w:rFonts w:cs="B Zar" w:hint="cs"/>
          <w:rtl/>
          <w:lang w:bidi="fa-IR"/>
        </w:rPr>
        <w:t xml:space="preserve">بررسی شاخص‌های تحمل به تنش نیتروژن در لاین‌های جو. </w:t>
      </w:r>
      <w:r w:rsidRPr="00F73576">
        <w:rPr>
          <w:rFonts w:cs="B Zar" w:hint="cs"/>
          <w:i/>
          <w:iCs/>
          <w:rtl/>
          <w:lang w:bidi="fa-IR"/>
        </w:rPr>
        <w:t>نشریه زراعت (</w:t>
      </w:r>
      <w:r w:rsidRPr="00F73576">
        <w:rPr>
          <w:rFonts w:cs="B Zar"/>
          <w:i/>
          <w:iCs/>
          <w:rtl/>
          <w:lang w:bidi="fa-IR"/>
        </w:rPr>
        <w:t>پژوهش و سازندگي</w:t>
      </w:r>
      <w:r w:rsidRPr="00F73576">
        <w:rPr>
          <w:rFonts w:cs="B Zar" w:hint="cs"/>
          <w:i/>
          <w:iCs/>
          <w:rtl/>
          <w:lang w:bidi="fa-IR"/>
        </w:rPr>
        <w:t>)</w:t>
      </w:r>
      <w:r w:rsidRPr="00F73576">
        <w:rPr>
          <w:rFonts w:cs="B Zar"/>
          <w:rtl/>
          <w:lang w:bidi="fa-IR"/>
        </w:rPr>
        <w:t xml:space="preserve">، </w:t>
      </w:r>
      <w:r w:rsidRPr="00F73576">
        <w:rPr>
          <w:rFonts w:cs="B Zar" w:hint="cs"/>
          <w:rtl/>
          <w:lang w:bidi="fa-IR"/>
        </w:rPr>
        <w:t>شماره 100، 1392</w:t>
      </w:r>
      <w:r w:rsidRPr="00F73576">
        <w:rPr>
          <w:rFonts w:cs="B Zar"/>
          <w:rtl/>
          <w:lang w:bidi="fa-IR"/>
        </w:rPr>
        <w:t>.</w:t>
      </w:r>
    </w:p>
    <w:p w:rsidR="0042540B" w:rsidRPr="00F73576" w:rsidRDefault="0042540B" w:rsidP="008A2B76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>شمسايي مريم، سودايي زاده حميد، تجمليان مهديه، ميرمحمدي ميبدي سيدعلي محمد، حكيم زاده محمدعلي، "بررسي تأثير تنش خشكي بر برخي صفات مورفولوژيكي و فيزيولوژيكي مرزه (</w:t>
      </w:r>
      <w:proofErr w:type="spellStart"/>
      <w:r w:rsidRPr="00F73576">
        <w:rPr>
          <w:rFonts w:cs="B Zar"/>
          <w:lang w:bidi="fa-IR"/>
        </w:rPr>
        <w:t>Satureja</w:t>
      </w:r>
      <w:proofErr w:type="spellEnd"/>
      <w:r w:rsidRPr="00F73576">
        <w:rPr>
          <w:rFonts w:cs="B Zar"/>
          <w:lang w:bidi="fa-IR"/>
        </w:rPr>
        <w:t xml:space="preserve"> </w:t>
      </w:r>
      <w:proofErr w:type="spellStart"/>
      <w:r w:rsidRPr="00F73576">
        <w:rPr>
          <w:rFonts w:cs="B Zar"/>
          <w:lang w:bidi="fa-IR"/>
        </w:rPr>
        <w:t>hortensis</w:t>
      </w:r>
      <w:proofErr w:type="spellEnd"/>
      <w:r w:rsidRPr="00F73576">
        <w:rPr>
          <w:rFonts w:cs="B Zar"/>
          <w:rtl/>
          <w:lang w:bidi="fa-IR"/>
        </w:rPr>
        <w:t xml:space="preserve">)" </w:t>
      </w:r>
      <w:r w:rsidRPr="00F73576">
        <w:rPr>
          <w:rFonts w:cs="B Zar"/>
          <w:i/>
          <w:iCs/>
          <w:rtl/>
          <w:lang w:bidi="fa-IR"/>
        </w:rPr>
        <w:t>فرآيند و كاركرد گياهي</w:t>
      </w:r>
      <w:r w:rsidRPr="00F73576">
        <w:rPr>
          <w:rFonts w:cs="B Zar" w:hint="cs"/>
          <w:rtl/>
        </w:rPr>
        <w:t>. 15: 1-12، 1395</w:t>
      </w:r>
    </w:p>
    <w:p w:rsidR="00C92D8C" w:rsidRPr="00F73576" w:rsidRDefault="00C92D8C" w:rsidP="00C92D8C">
      <w:pPr>
        <w:ind w:left="720" w:hanging="720"/>
        <w:rPr>
          <w:rFonts w:cs="B Zar"/>
          <w:rtl/>
        </w:rPr>
      </w:pPr>
      <w:r w:rsidRPr="00F73576">
        <w:rPr>
          <w:rFonts w:cs="B Zar"/>
          <w:rtl/>
          <w:lang w:bidi="fa-IR"/>
        </w:rPr>
        <w:t xml:space="preserve">لطفي محمدآبادي فاطمه، سودايي زاده حميد، ميرمحمدي ميبدي سيدعلي محمد، مصلح آراني اصغر، "اثر سوپرجاذب‌هاي استاكوزورب و زانوس در فرآيند رشد گونه خيار در شرايط خاك شور" </w:t>
      </w:r>
      <w:r w:rsidRPr="00F73576">
        <w:rPr>
          <w:rFonts w:cs="B Zar"/>
          <w:i/>
          <w:iCs/>
          <w:rtl/>
          <w:lang w:bidi="fa-IR"/>
        </w:rPr>
        <w:t>مجله علوم و فنون كشت هاي گلخانه اي</w:t>
      </w:r>
      <w:r w:rsidRPr="00F73576">
        <w:rPr>
          <w:rFonts w:cs="B Zar" w:hint="cs"/>
          <w:rtl/>
        </w:rPr>
        <w:t>. زیر چاپ. 1395</w:t>
      </w:r>
    </w:p>
    <w:p w:rsidR="0042540B" w:rsidRDefault="0042540B" w:rsidP="008A2B76">
      <w:pPr>
        <w:ind w:left="720" w:hanging="720"/>
        <w:rPr>
          <w:rFonts w:cs="B Zar"/>
        </w:rPr>
      </w:pPr>
    </w:p>
    <w:p w:rsidR="00AF1EC5" w:rsidRPr="00F73576" w:rsidRDefault="00AF1EC5" w:rsidP="008A2B76">
      <w:pPr>
        <w:ind w:left="720" w:hanging="720"/>
        <w:rPr>
          <w:rFonts w:cs="B Zar"/>
          <w:rtl/>
        </w:rPr>
      </w:pPr>
    </w:p>
    <w:p w:rsidR="000A6858" w:rsidRPr="00F73576" w:rsidRDefault="000A6858">
      <w:pPr>
        <w:bidi w:val="0"/>
        <w:rPr>
          <w:rFonts w:cs="B Zar"/>
          <w:b/>
          <w:bCs/>
          <w:u w:val="single"/>
          <w:lang w:bidi="fa-IR"/>
        </w:rPr>
      </w:pPr>
      <w:r w:rsidRPr="00F73576">
        <w:rPr>
          <w:rFonts w:cs="B Zar"/>
          <w:b/>
          <w:bCs/>
          <w:u w:val="single"/>
          <w:lang w:bidi="fa-IR"/>
        </w:rPr>
        <w:br w:type="page"/>
      </w:r>
    </w:p>
    <w:p w:rsidR="000A6858" w:rsidRDefault="000A6858" w:rsidP="0045565D">
      <w:pPr>
        <w:bidi w:val="0"/>
        <w:rPr>
          <w:rFonts w:ascii="Golestan Nazanin" w:hAnsi="Golestan Nazanin"/>
          <w:b/>
          <w:bCs/>
          <w:u w:val="single"/>
          <w:lang w:bidi="fa-IR"/>
        </w:rPr>
      </w:pPr>
    </w:p>
    <w:p w:rsidR="00C92D8C" w:rsidRPr="00C2694A" w:rsidRDefault="00C92D8C" w:rsidP="00C92D8C">
      <w:pPr>
        <w:bidi w:val="0"/>
        <w:ind w:left="720" w:hanging="720"/>
        <w:rPr>
          <w:color w:val="FF0000"/>
          <w:lang w:bidi="fa-IR"/>
        </w:rPr>
      </w:pPr>
      <w:proofErr w:type="spellStart"/>
      <w:r w:rsidRPr="00C2694A">
        <w:rPr>
          <w:rFonts w:ascii="Golestan Nazanin" w:hAnsi="Golestan Nazanin"/>
          <w:color w:val="FF0000"/>
          <w:sz w:val="22"/>
          <w:szCs w:val="22"/>
          <w:lang w:bidi="fa-IR"/>
        </w:rPr>
        <w:t>Houshmand</w:t>
      </w:r>
      <w:proofErr w:type="spellEnd"/>
      <w:r w:rsidRPr="00C2694A">
        <w:rPr>
          <w:rFonts w:ascii="Golestan Nazanin" w:hAnsi="Golestan Nazanin"/>
          <w:color w:val="FF0000"/>
          <w:sz w:val="22"/>
          <w:szCs w:val="22"/>
          <w:lang w:bidi="fa-IR"/>
        </w:rPr>
        <w:t>, S., ARZANI A., MIRMOHAMMADYMAIBODY S., "Effects of salinity and drought stress on grain quality of durum wheat genotypes differing in salt tolerance"</w:t>
      </w:r>
      <w:r w:rsidRPr="00C2694A">
        <w:rPr>
          <w:rFonts w:ascii="Golestan Nazanin" w:hAnsi="Golestan Nazanin"/>
          <w:i/>
          <w:iCs/>
          <w:color w:val="FF0000"/>
          <w:sz w:val="22"/>
          <w:szCs w:val="22"/>
          <w:lang w:bidi="fa-IR"/>
        </w:rPr>
        <w:t xml:space="preserve">, COMMUNICATIONS IN SOIL SCIENCE AND PLANT </w:t>
      </w:r>
      <w:proofErr w:type="gramStart"/>
      <w:r w:rsidRPr="00C2694A">
        <w:rPr>
          <w:rFonts w:ascii="Golestan Nazanin" w:hAnsi="Golestan Nazanin"/>
          <w:i/>
          <w:iCs/>
          <w:color w:val="FF0000"/>
          <w:sz w:val="22"/>
          <w:szCs w:val="22"/>
          <w:lang w:bidi="fa-IR"/>
        </w:rPr>
        <w:t>ANALYSIS</w:t>
      </w:r>
      <w:r w:rsidRPr="00C2694A">
        <w:rPr>
          <w:rFonts w:ascii="Golestan Nazanin" w:hAnsi="Golestan Nazanin"/>
          <w:color w:val="FF0000"/>
          <w:sz w:val="22"/>
          <w:szCs w:val="22"/>
          <w:lang w:bidi="fa-IR"/>
        </w:rPr>
        <w:t xml:space="preserve"> ,</w:t>
      </w:r>
      <w:proofErr w:type="gramEnd"/>
      <w:r w:rsidRPr="00C2694A">
        <w:rPr>
          <w:rFonts w:ascii="Golestan Nazanin" w:hAnsi="Golestan Nazanin"/>
          <w:color w:val="FF0000"/>
          <w:sz w:val="22"/>
          <w:szCs w:val="22"/>
          <w:lang w:bidi="fa-IR"/>
        </w:rPr>
        <w:t xml:space="preserve"> 2013.</w:t>
      </w:r>
      <w:r>
        <w:rPr>
          <w:color w:val="FF0000"/>
          <w:lang w:bidi="fa-IR"/>
        </w:rPr>
        <w:t xml:space="preserve"> 28183, 27666</w:t>
      </w:r>
    </w:p>
    <w:p w:rsidR="000A6858" w:rsidRDefault="000A6858" w:rsidP="000A6858">
      <w:pPr>
        <w:bidi w:val="0"/>
        <w:rPr>
          <w:rFonts w:ascii="Golestan Nazanin" w:hAnsi="Golestan Nazanin"/>
          <w:b/>
          <w:bCs/>
          <w:u w:val="single"/>
          <w:lang w:bidi="fa-IR"/>
        </w:rPr>
      </w:pPr>
    </w:p>
    <w:p w:rsidR="0045565D" w:rsidRDefault="0045565D" w:rsidP="000A6858">
      <w:pPr>
        <w:bidi w:val="0"/>
        <w:rPr>
          <w:lang w:bidi="fa-IR"/>
        </w:rPr>
      </w:pPr>
      <w:r w:rsidRPr="004714A3">
        <w:rPr>
          <w:rFonts w:ascii="Golestan Nazanin" w:hAnsi="Golestan Nazanin"/>
          <w:b/>
          <w:bCs/>
          <w:u w:val="single"/>
          <w:lang w:bidi="fa-IR"/>
        </w:rPr>
        <w:t>International Conference Papers</w:t>
      </w:r>
    </w:p>
    <w:p w:rsidR="0045565D" w:rsidRDefault="0045565D" w:rsidP="0045565D">
      <w:pPr>
        <w:bidi w:val="0"/>
        <w:rPr>
          <w:rFonts w:ascii="Golestan Nazanin" w:hAnsi="Golestan Nazanin"/>
          <w:sz w:val="22"/>
          <w:szCs w:val="22"/>
          <w:lang w:bidi="fa-IR"/>
        </w:rPr>
      </w:pPr>
      <w:r w:rsidRPr="004714A3">
        <w:rPr>
          <w:rFonts w:ascii="Golestan Nazanin" w:hAnsi="Golestan Nazanin"/>
          <w:sz w:val="22"/>
          <w:szCs w:val="22"/>
          <w:lang w:bidi="fa-IR"/>
        </w:rPr>
        <w:t>EHSANZADEH P., YADOLLAHI A., MIRMOHAMMADYMAIBODY S., "Productivity, Growth and Quality Attributes of 10 Iranian Saffron Accessions under Climatic</w:t>
      </w:r>
      <w:r w:rsidRPr="0045565D">
        <w:rPr>
          <w:rFonts w:ascii="Golestan Nazanin" w:hAnsi="Golestan Nazanin"/>
          <w:sz w:val="22"/>
          <w:szCs w:val="22"/>
          <w:lang w:bidi="fa-IR"/>
        </w:rPr>
        <w:t xml:space="preserve"> </w:t>
      </w:r>
      <w:r w:rsidRPr="004714A3">
        <w:rPr>
          <w:rFonts w:ascii="Golestan Nazanin" w:hAnsi="Golestan Nazanin"/>
          <w:sz w:val="22"/>
          <w:szCs w:val="22"/>
          <w:lang w:bidi="fa-IR"/>
        </w:rPr>
        <w:t xml:space="preserve">Conditions of </w:t>
      </w:r>
      <w:proofErr w:type="spellStart"/>
      <w:r w:rsidRPr="004714A3">
        <w:rPr>
          <w:rFonts w:ascii="Golestan Nazanin" w:hAnsi="Golestan Nazanin"/>
          <w:sz w:val="22"/>
          <w:szCs w:val="22"/>
          <w:lang w:bidi="fa-IR"/>
        </w:rPr>
        <w:t>Chahar-Mahal</w:t>
      </w:r>
      <w:proofErr w:type="spellEnd"/>
      <w:r w:rsidRPr="004714A3">
        <w:rPr>
          <w:rFonts w:ascii="Golestan Nazanin" w:hAnsi="Golestan Nazanin"/>
          <w:sz w:val="22"/>
          <w:szCs w:val="22"/>
          <w:lang w:bidi="fa-IR"/>
        </w:rPr>
        <w:t xml:space="preserve"> </w:t>
      </w:r>
      <w:proofErr w:type="spellStart"/>
      <w:r w:rsidRPr="004714A3">
        <w:rPr>
          <w:rFonts w:ascii="Golestan Nazanin" w:hAnsi="Golestan Nazanin"/>
          <w:sz w:val="22"/>
          <w:szCs w:val="22"/>
          <w:lang w:bidi="fa-IR"/>
        </w:rPr>
        <w:t>Bakhtiari</w:t>
      </w:r>
      <w:proofErr w:type="spellEnd"/>
      <w:r w:rsidRPr="004714A3">
        <w:rPr>
          <w:rFonts w:ascii="Golestan Nazanin" w:hAnsi="Golestan Nazanin"/>
          <w:sz w:val="22"/>
          <w:szCs w:val="22"/>
          <w:lang w:bidi="fa-IR"/>
        </w:rPr>
        <w:t>, Central Iran"</w:t>
      </w:r>
      <w:r w:rsidRPr="004714A3">
        <w:rPr>
          <w:rFonts w:ascii="Golestan Nazanin" w:hAnsi="Golestan Nazanin"/>
          <w:i/>
          <w:iCs/>
          <w:sz w:val="22"/>
          <w:szCs w:val="22"/>
          <w:lang w:bidi="fa-IR"/>
        </w:rPr>
        <w:t>, Proceedings of 1st International Symposium on Saffron Biology and</w:t>
      </w:r>
      <w:r>
        <w:rPr>
          <w:lang w:bidi="fa-IR"/>
        </w:rPr>
        <w:t xml:space="preserve"> </w:t>
      </w:r>
      <w:proofErr w:type="gramStart"/>
      <w:r w:rsidRPr="004714A3">
        <w:rPr>
          <w:rFonts w:ascii="Golestan Nazanin" w:hAnsi="Golestan Nazanin"/>
          <w:i/>
          <w:iCs/>
          <w:sz w:val="22"/>
          <w:szCs w:val="22"/>
          <w:lang w:bidi="fa-IR"/>
        </w:rPr>
        <w:t xml:space="preserve">Biotechnology </w:t>
      </w:r>
      <w:r w:rsidRPr="004714A3">
        <w:rPr>
          <w:rFonts w:ascii="Golestan Nazanin" w:hAnsi="Golestan Nazanin"/>
          <w:sz w:val="22"/>
          <w:szCs w:val="22"/>
          <w:lang w:bidi="fa-IR"/>
        </w:rPr>
        <w:t>,</w:t>
      </w:r>
      <w:proofErr w:type="gramEnd"/>
      <w:r w:rsidRPr="004714A3">
        <w:rPr>
          <w:rFonts w:ascii="Golestan Nazanin" w:hAnsi="Golestan Nazanin"/>
          <w:sz w:val="22"/>
          <w:szCs w:val="22"/>
          <w:lang w:bidi="fa-IR"/>
        </w:rPr>
        <w:t xml:space="preserve"> PP. 183-188, 2003.</w:t>
      </w:r>
    </w:p>
    <w:p w:rsidR="0045565D" w:rsidRDefault="0045565D" w:rsidP="0045565D">
      <w:pPr>
        <w:bidi w:val="0"/>
        <w:rPr>
          <w:rFonts w:ascii="Golestan Nazanin" w:hAnsi="Golestan Nazanin"/>
          <w:sz w:val="22"/>
          <w:szCs w:val="22"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>هوشمندكوچي</w:t>
      </w:r>
      <w:r w:rsidRPr="004714A3">
        <w:rPr>
          <w:rFonts w:ascii="Golestan Nazanin" w:hAnsi="Golestan Nazanin"/>
          <w:sz w:val="22"/>
          <w:szCs w:val="22"/>
          <w:lang w:bidi="fa-IR"/>
        </w:rPr>
        <w:t xml:space="preserve"> 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سعداله</w:t>
      </w:r>
      <w:r w:rsidRPr="004714A3">
        <w:rPr>
          <w:rFonts w:ascii="Golestan Nazanin" w:hAnsi="Golestan Nazanin"/>
          <w:sz w:val="22"/>
          <w:szCs w:val="22"/>
          <w:lang w:bidi="fa-IR"/>
        </w:rPr>
        <w:t>, ARZANI A., MIRMOHAMMADYMAIBODY S., "Influences of drought and salt stress on grain quality of durum wheat"</w:t>
      </w:r>
      <w:r w:rsidRPr="004714A3">
        <w:rPr>
          <w:rFonts w:ascii="Golestan Nazanin" w:hAnsi="Golestan Nazanin"/>
          <w:i/>
          <w:iCs/>
          <w:sz w:val="22"/>
          <w:szCs w:val="22"/>
          <w:lang w:bidi="fa-IR"/>
        </w:rPr>
        <w:t>, Proceedings of 17th EUCARPIA General Congress</w:t>
      </w:r>
      <w:r w:rsidRPr="004714A3">
        <w:rPr>
          <w:rFonts w:ascii="Golestan Nazanin" w:hAnsi="Golestan Nazanin"/>
          <w:sz w:val="22"/>
          <w:szCs w:val="22"/>
          <w:lang w:bidi="fa-IR"/>
        </w:rPr>
        <w:t>, PP. 383-386, 2004.</w:t>
      </w:r>
    </w:p>
    <w:p w:rsidR="0045565D" w:rsidRDefault="0045565D" w:rsidP="0045565D">
      <w:pPr>
        <w:bidi w:val="0"/>
        <w:rPr>
          <w:lang w:bidi="fa-IR"/>
        </w:rPr>
      </w:pPr>
    </w:p>
    <w:p w:rsidR="0045565D" w:rsidRDefault="0045565D" w:rsidP="0045565D">
      <w:pPr>
        <w:bidi w:val="0"/>
        <w:rPr>
          <w:lang w:bidi="fa-IR"/>
        </w:rPr>
      </w:pPr>
      <w:r w:rsidRPr="004714A3">
        <w:rPr>
          <w:rFonts w:ascii="Golestan Nazanin" w:hAnsi="Golestan Nazanin"/>
          <w:sz w:val="22"/>
          <w:szCs w:val="22"/>
          <w:lang w:bidi="fa-IR"/>
        </w:rPr>
        <w:t xml:space="preserve">ARZANI A., 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انصاري سيف اله</w:t>
      </w:r>
      <w:r w:rsidRPr="004714A3">
        <w:rPr>
          <w:rFonts w:ascii="Golestan Nazanin" w:hAnsi="Golestan Nazanin"/>
          <w:sz w:val="22"/>
          <w:szCs w:val="22"/>
          <w:lang w:bidi="fa-IR"/>
        </w:rPr>
        <w:t>, MIRMOHAMMADYMAIBODY S., "Variation of morphological and agronomic characters in triticale"</w:t>
      </w:r>
      <w:r w:rsidRPr="004714A3">
        <w:rPr>
          <w:rFonts w:ascii="Golestan Nazanin" w:hAnsi="Golestan Nazanin"/>
          <w:i/>
          <w:iCs/>
          <w:sz w:val="22"/>
          <w:szCs w:val="22"/>
          <w:lang w:bidi="fa-IR"/>
        </w:rPr>
        <w:t>, Proceedings of 6th International Triticale Symposium</w:t>
      </w:r>
      <w:r w:rsidRPr="004714A3">
        <w:rPr>
          <w:rFonts w:ascii="Golestan Nazanin" w:hAnsi="Golestan Nazanin"/>
          <w:sz w:val="22"/>
          <w:szCs w:val="22"/>
          <w:lang w:bidi="fa-IR"/>
        </w:rPr>
        <w:t>, PP. 42, 2006.</w:t>
      </w:r>
    </w:p>
    <w:p w:rsidR="0045565D" w:rsidRDefault="0045565D" w:rsidP="0045565D">
      <w:pPr>
        <w:bidi w:val="0"/>
        <w:rPr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>انصاري</w:t>
      </w:r>
      <w:r w:rsidRPr="004714A3">
        <w:rPr>
          <w:rFonts w:ascii="Golestan Nazanin" w:hAnsi="Golestan Nazanin"/>
          <w:sz w:val="22"/>
          <w:szCs w:val="22"/>
          <w:lang w:bidi="fa-IR"/>
        </w:rPr>
        <w:t xml:space="preserve"> 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سيف اله</w:t>
      </w:r>
      <w:r w:rsidRPr="004714A3">
        <w:rPr>
          <w:rFonts w:ascii="Golestan Nazanin" w:hAnsi="Golestan Nazanin"/>
          <w:sz w:val="22"/>
          <w:szCs w:val="22"/>
          <w:lang w:bidi="fa-IR"/>
        </w:rPr>
        <w:t>, ARZANI A., MIRMOHAMMADYMAIBODY S., "Assessment of genetic diversity in triticale using semi-specific marker"</w:t>
      </w:r>
      <w:r w:rsidRPr="004714A3">
        <w:rPr>
          <w:rFonts w:ascii="Golestan Nazanin" w:hAnsi="Golestan Nazanin"/>
          <w:i/>
          <w:iCs/>
          <w:sz w:val="22"/>
          <w:szCs w:val="22"/>
          <w:lang w:bidi="fa-IR"/>
        </w:rPr>
        <w:t>, Proceedings of 6th International Triticale Symposium</w:t>
      </w:r>
      <w:r w:rsidRPr="004714A3">
        <w:rPr>
          <w:rFonts w:ascii="Golestan Nazanin" w:hAnsi="Golestan Nazanin"/>
          <w:sz w:val="22"/>
          <w:szCs w:val="22"/>
          <w:lang w:bidi="fa-IR"/>
        </w:rPr>
        <w:t>, PP. 43, 2006.</w:t>
      </w:r>
    </w:p>
    <w:p w:rsidR="0045565D" w:rsidRDefault="0045565D" w:rsidP="0045565D">
      <w:pPr>
        <w:bidi w:val="0"/>
        <w:rPr>
          <w:lang w:bidi="fa-IR"/>
        </w:rPr>
      </w:pPr>
      <w:r w:rsidRPr="004714A3">
        <w:rPr>
          <w:rFonts w:ascii="Golestan Nazanin" w:hAnsi="Golestan Nazanin"/>
          <w:sz w:val="22"/>
          <w:szCs w:val="22"/>
          <w:lang w:bidi="fa-IR"/>
        </w:rPr>
        <w:t>GOLABABADI M., ARZANI A., MIRMOHAMMADYMAIBODY S., "Selection criteria for drought tolerance in F3 populations of durum wheat"</w:t>
      </w:r>
      <w:r w:rsidRPr="004714A3">
        <w:rPr>
          <w:rFonts w:ascii="Golestan Nazanin" w:hAnsi="Golestan Nazanin"/>
          <w:i/>
          <w:iCs/>
          <w:sz w:val="22"/>
          <w:szCs w:val="22"/>
          <w:lang w:bidi="fa-IR"/>
        </w:rPr>
        <w:t>, Proceedings of 9th European Society of Agronomy Congress</w:t>
      </w:r>
      <w:r w:rsidRPr="004714A3">
        <w:rPr>
          <w:rFonts w:ascii="Golestan Nazanin" w:hAnsi="Golestan Nazanin"/>
          <w:sz w:val="22"/>
          <w:szCs w:val="22"/>
          <w:lang w:bidi="fa-IR"/>
        </w:rPr>
        <w:t>, PP. 101-102, 2006.</w:t>
      </w:r>
    </w:p>
    <w:p w:rsidR="0045565D" w:rsidRDefault="0045565D" w:rsidP="0045565D">
      <w:pPr>
        <w:bidi w:val="0"/>
        <w:rPr>
          <w:lang w:bidi="fa-IR"/>
        </w:rPr>
      </w:pPr>
      <w:r w:rsidRPr="004714A3">
        <w:rPr>
          <w:rFonts w:ascii="Golestan Nazanin" w:hAnsi="Golestan Nazanin"/>
          <w:sz w:val="22"/>
          <w:szCs w:val="22"/>
          <w:lang w:bidi="fa-IR"/>
        </w:rPr>
        <w:t xml:space="preserve">RAFIEI BOROUJENI F., ARZANI A., 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افشاري ف</w:t>
      </w:r>
      <w:r w:rsidRPr="004714A3">
        <w:rPr>
          <w:rFonts w:ascii="Golestan Nazanin" w:hAnsi="Golestan Nazanin"/>
          <w:sz w:val="22"/>
          <w:szCs w:val="22"/>
          <w:lang w:bidi="fa-IR"/>
        </w:rPr>
        <w:t xml:space="preserve">, MIRMOHAMMADYMAIBODY S., 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ترابي محمد</w:t>
      </w:r>
      <w:r w:rsidRPr="004714A3">
        <w:rPr>
          <w:rFonts w:ascii="Golestan Nazanin" w:hAnsi="Golestan Nazanin"/>
          <w:sz w:val="22"/>
          <w:szCs w:val="22"/>
          <w:lang w:bidi="fa-IR"/>
        </w:rPr>
        <w:t>, "Characterization of leaf rust resistance genes in Iranian cultivars"</w:t>
      </w:r>
      <w:r w:rsidRPr="004714A3">
        <w:rPr>
          <w:rFonts w:ascii="Golestan Nazanin" w:hAnsi="Golestan Nazanin"/>
          <w:i/>
          <w:iCs/>
          <w:sz w:val="22"/>
          <w:szCs w:val="22"/>
          <w:lang w:bidi="fa-IR"/>
        </w:rPr>
        <w:t>, Proceedings of IX European Society for Agronomy</w:t>
      </w:r>
      <w:r w:rsidRPr="004714A3">
        <w:rPr>
          <w:rFonts w:ascii="Golestan Nazanin" w:hAnsi="Golestan Nazanin"/>
          <w:sz w:val="22"/>
          <w:szCs w:val="22"/>
          <w:lang w:bidi="fa-IR"/>
        </w:rPr>
        <w:t>, PP. 205-206, 2006.</w:t>
      </w:r>
    </w:p>
    <w:p w:rsidR="0045565D" w:rsidRDefault="0045565D" w:rsidP="0045565D">
      <w:pPr>
        <w:bidi w:val="0"/>
        <w:rPr>
          <w:lang w:bidi="fa-IR"/>
        </w:rPr>
      </w:pPr>
    </w:p>
    <w:p w:rsidR="00905ADD" w:rsidRDefault="00905ADD" w:rsidP="00F04B97">
      <w:pPr>
        <w:rPr>
          <w:rFonts w:ascii="Golestan Nazanin" w:hAnsi="Golestan Nazanin"/>
          <w:b/>
          <w:bCs/>
          <w:u w:val="single"/>
          <w:rtl/>
          <w:lang w:bidi="fa-IR"/>
        </w:rPr>
      </w:pPr>
    </w:p>
    <w:p w:rsidR="00905ADD" w:rsidRDefault="00905ADD" w:rsidP="00F04B97">
      <w:pPr>
        <w:rPr>
          <w:rFonts w:ascii="Golestan Nazanin" w:hAnsi="Golestan Nazanin"/>
          <w:b/>
          <w:bCs/>
          <w:u w:val="single"/>
          <w:rtl/>
          <w:lang w:bidi="fa-IR"/>
        </w:rPr>
      </w:pPr>
    </w:p>
    <w:p w:rsidR="00905ADD" w:rsidRDefault="00905ADD" w:rsidP="00F04B97">
      <w:pPr>
        <w:rPr>
          <w:rFonts w:ascii="Golestan Nazanin" w:hAnsi="Golestan Nazanin"/>
          <w:b/>
          <w:bCs/>
          <w:u w:val="single"/>
          <w:rtl/>
          <w:lang w:bidi="fa-IR"/>
        </w:rPr>
      </w:pPr>
    </w:p>
    <w:p w:rsidR="00F04B97" w:rsidRDefault="00F04B97" w:rsidP="00F04B97">
      <w:pPr>
        <w:rPr>
          <w:rtl/>
        </w:rPr>
      </w:pPr>
      <w:r>
        <w:rPr>
          <w:rFonts w:ascii="Golestan Nazanin" w:hAnsi="Golestan Nazanin"/>
          <w:b/>
          <w:bCs/>
          <w:u w:val="single"/>
          <w:rtl/>
          <w:lang w:bidi="fa-IR"/>
        </w:rPr>
        <w:t>مقالات فارسي چاپ شده در همايش</w:t>
      </w:r>
      <w:r>
        <w:rPr>
          <w:rFonts w:ascii="Golestan Nazanin" w:hAnsi="Golestan Nazanin" w:hint="eastAsia"/>
          <w:b/>
          <w:bCs/>
          <w:u w:val="single"/>
          <w:rtl/>
          <w:lang w:bidi="fa-IR"/>
        </w:rPr>
        <w:t>‌</w:t>
      </w:r>
      <w:r w:rsidRPr="004714A3">
        <w:rPr>
          <w:rFonts w:ascii="Golestan Nazanin" w:hAnsi="Golestan Nazanin"/>
          <w:b/>
          <w:bCs/>
          <w:u w:val="single"/>
          <w:rtl/>
          <w:lang w:bidi="fa-IR"/>
        </w:rPr>
        <w:t>ها</w:t>
      </w:r>
    </w:p>
    <w:p w:rsidR="00F04B97" w:rsidRDefault="00F04B97" w:rsidP="00F04B97">
      <w:pPr>
        <w:rPr>
          <w:rtl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اهون منش علي، گل آبادي مريم، ميرمحمدي ميبدي سيدعلي محمد، "مروري بر يافته هاي تحقيق در ارتباط با بيماريهاي پس از يخ زدگي"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سومين همايش كاهش ضايعات ناشي از سرما و يخ زدگي گياهان زراعي و باغي كشور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1381.</w:t>
      </w:r>
    </w:p>
    <w:p w:rsidR="00F04B97" w:rsidRDefault="00F04B97" w:rsidP="00F04B97">
      <w:pPr>
        <w:rPr>
          <w:rFonts w:ascii="Golestan Nazanin" w:hAnsi="Golestan Nazanin"/>
          <w:sz w:val="22"/>
          <w:szCs w:val="22"/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رسوليان فر پونه، مصطفي زاده فرد بهروز، ميرمحمدي ميبدي سيدعلي محمد، "چشم انداز آبياري باراني براي حفاظت گياهان زراعي در مقابل يخبندان"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سومين همايش كاهش ضايعات ناشي از سرما و يخ زدگي گياهان زراعي و باغي كشور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صفحه101-110، 1381.</w:t>
      </w:r>
      <w:r w:rsidRPr="001037AF">
        <w:rPr>
          <w:rFonts w:ascii="Golestan Nazanin" w:hAnsi="Golestan Nazanin"/>
          <w:sz w:val="22"/>
          <w:szCs w:val="22"/>
          <w:rtl/>
          <w:lang w:bidi="fa-IR"/>
        </w:rPr>
        <w:t xml:space="preserve"> </w:t>
      </w:r>
    </w:p>
    <w:p w:rsidR="00F04B97" w:rsidRDefault="00F04B97" w:rsidP="00F04B97">
      <w:pPr>
        <w:rPr>
          <w:rFonts w:ascii="Golestan Nazanin" w:hAnsi="Golestan Nazanin"/>
          <w:sz w:val="22"/>
          <w:szCs w:val="22"/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زنجاني اميد، مصطفي زاده فرد بهروز، ميرمحمدي ميبدي سيدعلي محمد، "استفاده از سيستم هوشمند براي حفاظت گياهان در مقابل يخبندان"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سومين همايش كاهش ضايعات ناشي از سرما و يخ زدگي گياهان زراعي و باغي كشور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صفحه111-116، 1381.</w:t>
      </w:r>
      <w:r w:rsidRPr="001037AF">
        <w:rPr>
          <w:rFonts w:ascii="Golestan Nazanin" w:hAnsi="Golestan Nazanin"/>
          <w:sz w:val="22"/>
          <w:szCs w:val="22"/>
          <w:rtl/>
          <w:lang w:bidi="fa-IR"/>
        </w:rPr>
        <w:t xml:space="preserve"> 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شاهين نيا فهيمه، ميرمحمدي ميبدي سيدعلي محمد، "معيارهايي در سنجش صدمات سرما و يخ زدگي در گياهان ، معرفي ابزارهاي مناسب"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سومين همايش كاهش ضايعات ناشي از سرما و يخ زدگي گياهان زراعي و باغي كشور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صفحه127-136، 1381.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ميرمحمدي ميبدي سيدعلي محمد، "به‌نژادي گياهان در شرايط سرما و يخ‌زدگي و درجه‌حرارتهاي پايين (معرفي فنآوري اصلاحي)*"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سومين همايش كاهش ضايعات ناشي از سرما و يخ زدگي گياهان زراعي و باغي كشور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1381.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حسان زاده پرويز، علي يدالهي عباس، ميرمحمدي ميبدي سيدعلي محمد، "رشد، عملكرد و كيفيت محصول ده توده بومي زغفران ايران در شرايط آب و هوايي چهارمحال و بختياري"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سومين همايش ملي زعفران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صفحه28، 1382.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اسلامي مليحه، ارزاني احمد، ميرمحمدي ميبدي سيدعلي محمد، "ارزيابي خصوصيات زراعي و قابليت توارث آنها در ژنوتيپهاي متحمل به شوري گندم دوروم در شرايط مزرعه اي بدون تنش"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هشتمين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صفحه335، 1383.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خسروي سرشكي روح اله، ارزاني احمد، ميرمحمدي ميبدي سيدعلي محمد، "بررسي اثر شوري بر برخي از صفات مورفولوژيك در سورگوم"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هشتمين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صفحه40، 1383.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سلطاني حويزه مهدي، ارزاني احمد، ميرمحمدي ميبدي سيدعلي محمد، "بررسي تحمل به شوري ژنوتيپ هاي نيشكر بر اساس توانايي در تنظيم و انتقال ياني"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هشتمين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صفحه55، 1383.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lastRenderedPageBreak/>
        <w:t xml:space="preserve">سلطاني حويزه مهدي، ميرمحمدي ميبدي سيدعلي محمد، ارزاني احمد، "اثرات شوري بر رشد و عملكرد وزن خشك ارقام نيشكر در ابتداي مرحله رشد رويشي"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هشتمين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صفحه206، 1383.</w:t>
      </w:r>
    </w:p>
    <w:p w:rsidR="00F04B97" w:rsidRDefault="00F04B97" w:rsidP="00F04B97">
      <w:pPr>
        <w:rPr>
          <w:rFonts w:ascii="Golestan Nazanin" w:hAnsi="Golestan Nazanin"/>
          <w:sz w:val="22"/>
          <w:szCs w:val="22"/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سميعي كامران، ارزاني احمد، ميرمحمدي ميبدي سيدعلي محمد، "بررسي تنوع ژنتيكي توده هاي بومي شبدر ايراني با استفاده از نشانگر مولكولي </w:t>
      </w:r>
      <w:r w:rsidRPr="004714A3">
        <w:rPr>
          <w:rFonts w:ascii="Golestan Nazanin" w:hAnsi="Golestan Nazanin"/>
          <w:sz w:val="22"/>
          <w:szCs w:val="22"/>
          <w:lang w:bidi="fa-IR"/>
        </w:rPr>
        <w:t>RAPD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هشتمين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صفحه307، 1383.</w:t>
      </w:r>
      <w:r w:rsidRPr="001037AF">
        <w:rPr>
          <w:rFonts w:ascii="Golestan Nazanin" w:hAnsi="Golestan Nazanin"/>
          <w:sz w:val="22"/>
          <w:szCs w:val="22"/>
          <w:rtl/>
          <w:lang w:bidi="fa-IR"/>
        </w:rPr>
        <w:t xml:space="preserve"> 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صبوري سياهگورابي حسين، رضايي عبدالمجيد، ميرمحمدي ميبدي سيدعلي محمد، اصفهاني مسعود، كاوسي مسعود، صبوري عاطفه، والافر آرش، "مقايسه مدلهاي رگرسيون لجستيك، تكه اي و خطي در تخمين سرعت و طول دوره مؤثر پر شدن دانه ارقام برنج در آرايش هاي مختلف كاشت"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هشتمين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صفحه408، 1383.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>كبيري محمد، شكيب علي محمد، ميرمحمدي ميبدي سيدعلي محمد، رضايي عبدالمجيد، "جنين زايي رويشي از ريز نمونه محور زير لپه در اسفناج(</w:t>
      </w:r>
      <w:proofErr w:type="spellStart"/>
      <w:r w:rsidRPr="004714A3">
        <w:rPr>
          <w:rFonts w:ascii="Golestan Nazanin" w:hAnsi="Golestan Nazanin"/>
          <w:sz w:val="22"/>
          <w:szCs w:val="22"/>
          <w:lang w:bidi="fa-IR"/>
        </w:rPr>
        <w:t>Spinacia</w:t>
      </w:r>
      <w:proofErr w:type="spellEnd"/>
      <w:r w:rsidRPr="004714A3">
        <w:rPr>
          <w:rFonts w:ascii="Golestan Nazanin" w:hAnsi="Golestan Nazanin"/>
          <w:sz w:val="22"/>
          <w:szCs w:val="22"/>
          <w:lang w:bidi="fa-IR"/>
        </w:rPr>
        <w:t xml:space="preserve"> </w:t>
      </w:r>
      <w:proofErr w:type="spellStart"/>
      <w:r w:rsidRPr="004714A3">
        <w:rPr>
          <w:rFonts w:ascii="Golestan Nazanin" w:hAnsi="Golestan Nazanin"/>
          <w:sz w:val="22"/>
          <w:szCs w:val="22"/>
          <w:lang w:bidi="fa-IR"/>
        </w:rPr>
        <w:t>oleracea</w:t>
      </w:r>
      <w:proofErr w:type="spellEnd"/>
      <w:r w:rsidRPr="004714A3">
        <w:rPr>
          <w:rFonts w:ascii="Golestan Nazanin" w:hAnsi="Golestan Nazanin"/>
          <w:sz w:val="22"/>
          <w:szCs w:val="22"/>
          <w:lang w:bidi="fa-IR"/>
        </w:rPr>
        <w:t xml:space="preserve"> L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.)"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هشتمين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صفحه136، 1383.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هوشمندكوچي سعداله، ارزاني احمد، ميرمحمدي ميبدي سيدعلي محمد، "اثر تنش شوري بر عملكرد دانه و خصوصيات وابسته در گندم دوروم"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هشتمين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صفحه266، 1383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آيت الهي مهرجردي محسن، سميع عبدالحسين، ميرمحمدي ميبدي سيدعلي محمد، "تعيين انرژي قابل سوخت و ساز و قابليت هضم پروتئين جو بدون پوشينه، ذرت و گندم ايراني به دو رو ش تجزيه فضولات و محتويات ايلئوم در خروس بالغ لكهورن"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اولين كنگره علوم دامي و آبزيان كشور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صفحه423، 1383.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ميرمحمدي ميبدي سيدعلي محمد، "مقابله با سرمازدگي، نگاهي عملي با تاكيد بر يافته ها و ابزارهاي موجود"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دومين گردهمايي تخصصي پيشگيري و مديريت مخاطرات طبيعي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صفحه، 1383.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گل آبادي مريم، ارزاني احمد، ميرمحمدي ميبدي سيدعلي محمد، "مطالعه تنوع ژنتيكي جمعيت هاي </w:t>
      </w:r>
      <w:r w:rsidRPr="004714A3">
        <w:rPr>
          <w:rFonts w:ascii="Golestan Nazanin" w:hAnsi="Golestan Nazanin"/>
          <w:sz w:val="22"/>
          <w:szCs w:val="22"/>
          <w:lang w:bidi="fa-IR"/>
        </w:rPr>
        <w:t>F3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 گندم دوروم در شرايط تنش و عدم تنش رطوبتي"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نهمين كنگره ژنتيك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صفحه39، 1385.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گلكار تفت پوراندخت، ارزاني احمد، ميرمحمدي ميبدي سيدعلي محمد، "تاثير زنوتيپ بر القاي كالوس و باززايي گياه از جنين نارس گندم"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نهمين كنگره ژنتيك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صفحه200، 1385.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انصاري سيف اله، ارزاني احمد، ميرمحمدي ميبدي سيدعلي محمد، "ارزيابي عملكرد و اجزاي عملكرد دانه ارقام تريتيكاله"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نهمين كنگره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صفحه233، 1385.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دهداري اشكبوس، رضايي عبدالمجيد، ميرمحمدي ميبدي سيدعلي محمد، "بررسي تحمل به شوري شش رقم داخلي و خارجي گندم نان درسه محيط سنگريزه هيدروپونيك و ماسه"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نهمين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صفحه518، 1385.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دهداري اشكبوس، رضايي عبدالمجيد، ميرمحمدي ميبدي سيدعلي محمد، "تجزيه ژنتيكي تحمل به شوري در تلاقي هاي ارقام گندم نان با استفاده از تجزيه ميانگين و واريانس نسلها"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نهمين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صفحه576، 1385.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سلطاني حويزه مهدي، ارزاني احمد، ميرمحمدي ميبدي سيدعلي محمد، ساكي زاده طيب، عميدزاده جمال، "ارزيابي تحمل به شوري ارقام تجاري و اميدبخش نيشكر در مرحله ابتداي رشد رويشي با استفاده از شاخصهاي تحمل به تنش و بررسي صفات مورفوفيزيولوزيك با عملكرد وزن خشك"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نهمين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صفحه277، 1385.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گل آبادي مريم، ارزاني احمد، ميرمحمدي ميبدي سيدعلي محمد، "تجزيه زنتيكي برخي از صفات مورفولوزيك در گندم دوروم از طريق تجزيه ميانگين نسل ها"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نهمين كنگره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صفحه309، 1385.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گلكار تفت پوراندخت، ارزاني احمد، ميرمحمدي ميبدي سيدعلي محمد، "بررسي تحمل به شوري ارقام گندم نان در سطح سلولي با استفاده از كشت كالوس"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نهمين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صفحه349، 1385.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هاشمي پطرودي سيدحميدرضا، ميرمحمدي ميبدي سيدعلي محمد، نعمت زاده قربان علي، ارزاني احمد، "ارزيابي روابط ژنتيكي ارقام هيبريد و لاين هاي والدي برنج با استفاده از نشانگر نشانمندكننده اينترون"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پنجمين همايش ملي بيوتكنولوژي جمهوري اسلامي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صفحه318، 1386.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گل آبادي مريم، ارزاني احمد، ميرمحمدي ميبدي سيدعلي محمد، "تجزيه مسير عملكرد دانه و صفات وابسته به آن در گندم دوروم در شرايط تنش و عدم تنش رطوبتي"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دهمين كنگره علوم زراعت و اصلاح نباتات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صفحه185، 1387.</w:t>
      </w:r>
    </w:p>
    <w:p w:rsidR="00F04B97" w:rsidRDefault="00F04B97" w:rsidP="00F04B97">
      <w:pPr>
        <w:rPr>
          <w:rtl/>
          <w:lang w:bidi="fa-IR"/>
        </w:rPr>
      </w:pP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گل آبادي مريم، ارزاني احمد، ميرمحمدي ميبدي سيدعلي محمد، سيدطباطبايي بدرالدين ابراهيم، محمدي سيد ابوالقاسم، "تعيين نشانگرهاي </w:t>
      </w:r>
      <w:r w:rsidRPr="004714A3">
        <w:rPr>
          <w:rFonts w:ascii="Golestan Nazanin" w:hAnsi="Golestan Nazanin"/>
          <w:sz w:val="22"/>
          <w:szCs w:val="22"/>
          <w:lang w:bidi="fa-IR"/>
        </w:rPr>
        <w:t>SSR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 xml:space="preserve"> پيوسته با صفات فيزيولوژيك گندم دوروم در شرايط تنش و عدم تنش رطوبتي" </w:t>
      </w:r>
      <w:r w:rsidRPr="004714A3">
        <w:rPr>
          <w:rFonts w:ascii="Golestan Nazanin" w:hAnsi="Golestan Nazanin"/>
          <w:i/>
          <w:iCs/>
          <w:sz w:val="22"/>
          <w:szCs w:val="22"/>
          <w:rtl/>
          <w:lang w:bidi="fa-IR"/>
        </w:rPr>
        <w:t>ششمين همايش ملي بيوتكنولوژي جمهوري اسلامي ايران</w:t>
      </w:r>
      <w:r w:rsidRPr="004714A3">
        <w:rPr>
          <w:rFonts w:ascii="Golestan Nazanin" w:hAnsi="Golestan Nazanin"/>
          <w:sz w:val="22"/>
          <w:szCs w:val="22"/>
          <w:rtl/>
          <w:lang w:bidi="fa-IR"/>
        </w:rPr>
        <w:t>، صفحه1-5، 1388.</w:t>
      </w:r>
    </w:p>
    <w:p w:rsidR="00F04B97" w:rsidRDefault="00F04B97" w:rsidP="00F04B97">
      <w:pPr>
        <w:bidi w:val="0"/>
        <w:rPr>
          <w:rtl/>
          <w:lang w:bidi="fa-IR"/>
        </w:rPr>
      </w:pPr>
      <w:r w:rsidRPr="004714A3">
        <w:rPr>
          <w:rFonts w:ascii="Golestan Nazanin" w:hAnsi="Golestan Nazanin"/>
          <w:b/>
          <w:bCs/>
          <w:u w:val="single"/>
          <w:lang w:bidi="fa-IR"/>
        </w:rPr>
        <w:t>International Journal Papers</w:t>
      </w:r>
    </w:p>
    <w:p w:rsidR="008A18DA" w:rsidRDefault="008A18DA" w:rsidP="008A18DA">
      <w:pPr>
        <w:bidi w:val="0"/>
        <w:rPr>
          <w:lang w:bidi="fa-IR"/>
        </w:rPr>
      </w:pPr>
    </w:p>
    <w:p w:rsidR="00384DB7" w:rsidRDefault="006425FE" w:rsidP="008A18DA">
      <w:pPr>
        <w:bidi w:val="0"/>
        <w:rPr>
          <w:noProof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6519127" cy="418668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48" cy="41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B7" w:rsidRDefault="00384DB7" w:rsidP="00384DB7">
      <w:pPr>
        <w:bidi w:val="0"/>
        <w:rPr>
          <w:noProof/>
          <w:lang w:bidi="fa-IR"/>
        </w:rPr>
      </w:pPr>
    </w:p>
    <w:p w:rsidR="008A18DA" w:rsidRDefault="00384DB7" w:rsidP="00384DB7">
      <w:pPr>
        <w:bidi w:val="0"/>
        <w:rPr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6526554" cy="326653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21" cy="32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8B0">
        <w:rPr>
          <w:noProof/>
        </w:rPr>
        <w:lastRenderedPageBreak/>
        <w:drawing>
          <wp:inline distT="0" distB="0" distL="0" distR="0" wp14:anchorId="57BAB75D" wp14:editId="311957F5">
            <wp:extent cx="5012368" cy="824672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379" cy="824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8DA" w:rsidSect="00E705B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lestan System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lestan Koodak">
    <w:altName w:val="Times New Roman"/>
    <w:panose1 w:val="00000000000000000000"/>
    <w:charset w:val="00"/>
    <w:family w:val="roman"/>
    <w:notTrueType/>
    <w:pitch w:val="default"/>
  </w:font>
  <w:font w:name="Golestan Nazan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A3"/>
    <w:rsid w:val="00035928"/>
    <w:rsid w:val="0004246A"/>
    <w:rsid w:val="000A6858"/>
    <w:rsid w:val="001037AF"/>
    <w:rsid w:val="00371521"/>
    <w:rsid w:val="00384DB7"/>
    <w:rsid w:val="0042540B"/>
    <w:rsid w:val="0045565D"/>
    <w:rsid w:val="004714A3"/>
    <w:rsid w:val="00483CCC"/>
    <w:rsid w:val="004A1E8D"/>
    <w:rsid w:val="005F2CB6"/>
    <w:rsid w:val="006425FE"/>
    <w:rsid w:val="007149E0"/>
    <w:rsid w:val="00753495"/>
    <w:rsid w:val="007878B0"/>
    <w:rsid w:val="008A18DA"/>
    <w:rsid w:val="008A2B76"/>
    <w:rsid w:val="00905ADD"/>
    <w:rsid w:val="009D4742"/>
    <w:rsid w:val="00AF1EC5"/>
    <w:rsid w:val="00BF0064"/>
    <w:rsid w:val="00C2694A"/>
    <w:rsid w:val="00C92D8C"/>
    <w:rsid w:val="00E31B1D"/>
    <w:rsid w:val="00E541DD"/>
    <w:rsid w:val="00E705B7"/>
    <w:rsid w:val="00F04B97"/>
    <w:rsid w:val="00F73576"/>
    <w:rsid w:val="00F8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067A6-9F06-4B20-83F4-EF92B616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B6"/>
    <w:pPr>
      <w:bidi/>
    </w:pPr>
    <w:rPr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5F2CB6"/>
    <w:pPr>
      <w:bidi w:val="0"/>
      <w:spacing w:before="240" w:after="60"/>
      <w:outlineLvl w:val="4"/>
    </w:pPr>
    <w:rPr>
      <w:rFonts w:cs="Lotus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F2CB6"/>
    <w:rPr>
      <w:rFonts w:cs="Lotus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5F2CB6"/>
    <w:rPr>
      <w:b/>
      <w:bCs/>
    </w:rPr>
  </w:style>
  <w:style w:type="paragraph" w:styleId="ListParagraph">
    <w:name w:val="List Paragraph"/>
    <w:basedOn w:val="Normal"/>
    <w:uiPriority w:val="34"/>
    <w:qFormat/>
    <w:rsid w:val="005F2CB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Golestan System" w:hAnsi="Golestan System" w:cs="Courier New"/>
      <w:sz w:val="16"/>
      <w:szCs w:val="16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4A3"/>
    <w:rPr>
      <w:rFonts w:ascii="Golestan System" w:hAnsi="Golestan System" w:cs="Courier New"/>
      <w:sz w:val="16"/>
      <w:szCs w:val="16"/>
    </w:rPr>
  </w:style>
  <w:style w:type="paragraph" w:customStyle="1" w:styleId="crepdate">
    <w:name w:val="crepdate"/>
    <w:basedOn w:val="Normal"/>
    <w:rsid w:val="004714A3"/>
    <w:pPr>
      <w:bidi w:val="0"/>
      <w:spacing w:before="100" w:beforeAutospacing="1" w:after="100" w:afterAutospacing="1"/>
    </w:pPr>
    <w:rPr>
      <w:rFonts w:ascii="Golestan Koodak" w:hAnsi="Golestan Koodak"/>
      <w:sz w:val="16"/>
      <w:szCs w:val="16"/>
      <w:lang w:bidi="fa-IR"/>
    </w:rPr>
  </w:style>
  <w:style w:type="paragraph" w:customStyle="1" w:styleId="creptitle">
    <w:name w:val="creptitle"/>
    <w:basedOn w:val="Normal"/>
    <w:rsid w:val="004714A3"/>
    <w:pPr>
      <w:bidi w:val="0"/>
      <w:spacing w:before="100" w:beforeAutospacing="1" w:after="100" w:afterAutospacing="1"/>
    </w:pPr>
    <w:rPr>
      <w:rFonts w:ascii="Golestan Koodak" w:hAnsi="Golestan Koodak"/>
      <w:sz w:val="26"/>
      <w:szCs w:val="26"/>
      <w:lang w:bidi="fa-IR"/>
    </w:rPr>
  </w:style>
  <w:style w:type="paragraph" w:customStyle="1" w:styleId="ctable3">
    <w:name w:val="ctable3"/>
    <w:basedOn w:val="Normal"/>
    <w:rsid w:val="004714A3"/>
    <w:pPr>
      <w:bidi w:val="0"/>
      <w:spacing w:before="100" w:beforeAutospacing="1" w:after="100" w:afterAutospacing="1"/>
      <w:ind w:left="1500"/>
    </w:pPr>
    <w:rPr>
      <w:rFonts w:ascii="Golestan Nazanin" w:hAnsi="Golestan Nazanin"/>
      <w:sz w:val="22"/>
      <w:szCs w:val="22"/>
      <w:lang w:bidi="fa-IR"/>
    </w:rPr>
  </w:style>
  <w:style w:type="paragraph" w:customStyle="1" w:styleId="cunivname">
    <w:name w:val="cunivname"/>
    <w:basedOn w:val="Normal"/>
    <w:rsid w:val="004714A3"/>
    <w:pPr>
      <w:bidi w:val="0"/>
      <w:spacing w:before="100" w:beforeAutospacing="1" w:after="100" w:afterAutospacing="1"/>
    </w:pPr>
    <w:rPr>
      <w:rFonts w:ascii="Golestan Koodak" w:hAnsi="Golestan Koodak"/>
      <w:sz w:val="18"/>
      <w:szCs w:val="18"/>
      <w:lang w:bidi="fa-IR"/>
    </w:rPr>
  </w:style>
  <w:style w:type="paragraph" w:customStyle="1" w:styleId="cheadert3">
    <w:name w:val="cheadert3"/>
    <w:basedOn w:val="Normal"/>
    <w:rsid w:val="004714A3"/>
    <w:pPr>
      <w:bidi w:val="0"/>
      <w:spacing w:before="100" w:beforeAutospacing="1" w:after="100" w:afterAutospacing="1"/>
    </w:pPr>
    <w:rPr>
      <w:rFonts w:ascii="Golestan Koodak" w:hAnsi="Golestan Koodak"/>
      <w:sz w:val="22"/>
      <w:szCs w:val="22"/>
      <w:lang w:bidi="fa-IR"/>
    </w:rPr>
  </w:style>
  <w:style w:type="paragraph" w:customStyle="1" w:styleId="cbl">
    <w:name w:val="cb_l"/>
    <w:basedOn w:val="Normal"/>
    <w:rsid w:val="004714A3"/>
    <w:pPr>
      <w:bidi w:val="0"/>
      <w:spacing w:before="100" w:beforeAutospacing="1" w:after="100" w:afterAutospacing="1"/>
    </w:pPr>
    <w:rPr>
      <w:rFonts w:ascii="Golestan Koodak" w:hAnsi="Golestan Koodak"/>
      <w:sz w:val="22"/>
      <w:szCs w:val="22"/>
      <w:lang w:bidi="fa-IR"/>
    </w:rPr>
  </w:style>
  <w:style w:type="paragraph" w:customStyle="1" w:styleId="cfixcomment">
    <w:name w:val="cfixcomment"/>
    <w:basedOn w:val="Normal"/>
    <w:rsid w:val="004714A3"/>
    <w:pPr>
      <w:bidi w:val="0"/>
      <w:spacing w:before="100" w:beforeAutospacing="1" w:after="100" w:afterAutospacing="1"/>
      <w:ind w:left="600" w:right="600"/>
      <w:jc w:val="right"/>
    </w:pPr>
    <w:rPr>
      <w:rFonts w:ascii="Golestan System" w:hAnsi="Golestan System"/>
      <w:sz w:val="16"/>
      <w:szCs w:val="16"/>
      <w:lang w:bidi="fa-IR"/>
    </w:rPr>
  </w:style>
  <w:style w:type="paragraph" w:customStyle="1" w:styleId="ccomment">
    <w:name w:val="ccomment"/>
    <w:basedOn w:val="Normal"/>
    <w:rsid w:val="004714A3"/>
    <w:pPr>
      <w:bidi w:val="0"/>
      <w:spacing w:before="100" w:beforeAutospacing="1" w:after="100" w:afterAutospacing="1"/>
      <w:ind w:right="300"/>
      <w:jc w:val="right"/>
    </w:pPr>
    <w:rPr>
      <w:rFonts w:ascii="Golestan System" w:hAnsi="Golestan System"/>
      <w:sz w:val="16"/>
      <w:szCs w:val="16"/>
      <w:lang w:bidi="fa-IR"/>
    </w:rPr>
  </w:style>
  <w:style w:type="paragraph" w:customStyle="1" w:styleId="ccomment1">
    <w:name w:val="ccomment_1"/>
    <w:basedOn w:val="Normal"/>
    <w:rsid w:val="004714A3"/>
    <w:pPr>
      <w:bidi w:val="0"/>
      <w:spacing w:before="100" w:beforeAutospacing="1" w:after="100" w:afterAutospacing="1"/>
      <w:jc w:val="right"/>
    </w:pPr>
    <w:rPr>
      <w:rFonts w:ascii="Golestan Nazanin" w:hAnsi="Golestan Nazanin"/>
      <w:sz w:val="22"/>
      <w:szCs w:val="22"/>
      <w:lang w:bidi="fa-IR"/>
    </w:rPr>
  </w:style>
  <w:style w:type="paragraph" w:customStyle="1" w:styleId="ccomment2">
    <w:name w:val="ccomment_2"/>
    <w:basedOn w:val="Normal"/>
    <w:rsid w:val="004714A3"/>
    <w:pPr>
      <w:bidi w:val="0"/>
      <w:spacing w:before="100" w:beforeAutospacing="1" w:after="100" w:afterAutospacing="1"/>
      <w:jc w:val="right"/>
    </w:pPr>
    <w:rPr>
      <w:rFonts w:ascii="Golestan System" w:hAnsi="Golestan System"/>
      <w:sz w:val="16"/>
      <w:szCs w:val="16"/>
      <w:lang w:bidi="fa-IR"/>
    </w:rPr>
  </w:style>
  <w:style w:type="paragraph" w:customStyle="1" w:styleId="ccheckbox">
    <w:name w:val="ccheckbox"/>
    <w:basedOn w:val="Normal"/>
    <w:rsid w:val="004714A3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hd w:val="clear" w:color="auto" w:fill="FFFFCC"/>
      <w:bidi w:val="0"/>
      <w:spacing w:before="100" w:beforeAutospacing="1" w:after="100" w:afterAutospacing="1"/>
    </w:pPr>
    <w:rPr>
      <w:color w:val="0000FF"/>
      <w:lang w:bidi="fa-IR"/>
    </w:rPr>
  </w:style>
  <w:style w:type="paragraph" w:customStyle="1" w:styleId="ctextbox">
    <w:name w:val="ctextbox"/>
    <w:basedOn w:val="Normal"/>
    <w:rsid w:val="004714A3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2" w:color="0000FF"/>
      </w:pBdr>
      <w:shd w:val="clear" w:color="auto" w:fill="FFFFCC"/>
      <w:bidi w:val="0"/>
      <w:spacing w:before="100" w:beforeAutospacing="1" w:after="100" w:afterAutospacing="1"/>
    </w:pPr>
    <w:rPr>
      <w:rFonts w:ascii="Golestan System" w:hAnsi="Golestan System"/>
      <w:color w:val="0000FF"/>
      <w:sz w:val="16"/>
      <w:szCs w:val="16"/>
      <w:lang w:bidi="fa-IR"/>
    </w:rPr>
  </w:style>
  <w:style w:type="paragraph" w:customStyle="1" w:styleId="ccombobox">
    <w:name w:val="ccombobox"/>
    <w:basedOn w:val="Normal"/>
    <w:rsid w:val="004714A3"/>
    <w:pPr>
      <w:shd w:val="clear" w:color="auto" w:fill="FFFFCC"/>
      <w:bidi w:val="0"/>
      <w:spacing w:before="100" w:beforeAutospacing="1" w:after="100" w:afterAutospacing="1"/>
    </w:pPr>
    <w:rPr>
      <w:rFonts w:ascii="Golestan System" w:hAnsi="Golestan System"/>
      <w:color w:val="0000FF"/>
      <w:sz w:val="16"/>
      <w:szCs w:val="16"/>
      <w:lang w:bidi="fa-IR"/>
    </w:rPr>
  </w:style>
  <w:style w:type="paragraph" w:customStyle="1" w:styleId="cheadersetting">
    <w:name w:val="cheadersetting"/>
    <w:basedOn w:val="Normal"/>
    <w:rsid w:val="004714A3"/>
    <w:pPr>
      <w:bidi w:val="0"/>
      <w:spacing w:before="100" w:beforeAutospacing="1" w:after="100" w:afterAutospacing="1"/>
    </w:pPr>
    <w:rPr>
      <w:rFonts w:ascii="Golestan System" w:hAnsi="Golestan System"/>
      <w:b/>
      <w:bCs/>
      <w:color w:val="800000"/>
      <w:sz w:val="20"/>
      <w:szCs w:val="20"/>
      <w:lang w:bidi="fa-IR"/>
    </w:rPr>
  </w:style>
  <w:style w:type="paragraph" w:customStyle="1" w:styleId="cbodysetting">
    <w:name w:val="cbodysetting"/>
    <w:basedOn w:val="Normal"/>
    <w:rsid w:val="004714A3"/>
    <w:pPr>
      <w:bidi w:val="0"/>
      <w:spacing w:before="100" w:beforeAutospacing="1" w:after="100" w:afterAutospacing="1"/>
    </w:pPr>
    <w:rPr>
      <w:rFonts w:ascii="Golestan System" w:hAnsi="Golestan System"/>
      <w:sz w:val="16"/>
      <w:szCs w:val="16"/>
      <w:lang w:bidi="fa-IR"/>
    </w:rPr>
  </w:style>
  <w:style w:type="paragraph" w:customStyle="1" w:styleId="cdivsetting">
    <w:name w:val="cdivsetting"/>
    <w:basedOn w:val="Normal"/>
    <w:rsid w:val="004714A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99CCFF"/>
      <w:bidi w:val="0"/>
      <w:spacing w:before="100" w:beforeAutospacing="1" w:after="100" w:afterAutospacing="1"/>
    </w:pPr>
    <w:rPr>
      <w:lang w:bidi="fa-IR"/>
    </w:rPr>
  </w:style>
  <w:style w:type="paragraph" w:customStyle="1" w:styleId="grid">
    <w:name w:val="grid"/>
    <w:basedOn w:val="Normal"/>
    <w:rsid w:val="004714A3"/>
    <w:pPr>
      <w:bidi w:val="0"/>
      <w:spacing w:before="100" w:beforeAutospacing="1" w:after="100" w:afterAutospacing="1"/>
      <w:jc w:val="right"/>
    </w:pPr>
    <w:rPr>
      <w:rFonts w:ascii="Golestan System" w:hAnsi="Golestan System"/>
      <w:sz w:val="16"/>
      <w:szCs w:val="16"/>
      <w:lang w:bidi="fa-IR"/>
    </w:rPr>
  </w:style>
  <w:style w:type="paragraph" w:styleId="NormalWeb">
    <w:name w:val="Normal (Web)"/>
    <w:basedOn w:val="Normal"/>
    <w:uiPriority w:val="99"/>
    <w:unhideWhenUsed/>
    <w:rsid w:val="004714A3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DA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uiPriority w:val="20"/>
    <w:qFormat/>
    <w:rsid w:val="00AF1E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kar.iut.ac.ir/ansari-s-mir-mohammady-maibody-sam-arzani-golkar-p-2018-evaluation-different-triticale-x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golkar.iut.ac.ir/mirmohammadi-maibody-s-m-golkar-p-2019-application-dna-molecular-markers-plant-breeding-review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searchsquare.com/article/rs-120591/latest.pdf" TargetMode="External"/><Relationship Id="rId11" Type="http://schemas.openxmlformats.org/officeDocument/2006/relationships/hyperlink" Target="https://golkar.iut.ac.ir/golkar-p-arzani-s-m-m-maibodi-2007-effect-genotype-callus-induction-and-plant-regeneration-immature" TargetMode="External"/><Relationship Id="rId5" Type="http://schemas.openxmlformats.org/officeDocument/2006/relationships/hyperlink" Target="doi:%2010.1007/s11240-020-01983-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lkar.iut.ac.ir/golkar-p-aarzani-smammaibodi-2007-evaluation-bread-wheat-triticum-aestivum-l-cultivars-vitro-salt" TargetMode="External"/><Relationship Id="rId4" Type="http://schemas.openxmlformats.org/officeDocument/2006/relationships/hyperlink" Target="doi:%2010.3389/fpls.2021.646221" TargetMode="External"/><Relationship Id="rId9" Type="http://schemas.openxmlformats.org/officeDocument/2006/relationships/hyperlink" Target="https://golkar.iut.ac.ir/shanazari-m-golkar-p-mohammad-mirmohammady-maibody-2018-effects-drought-stress-some-agronomic-an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Reza</cp:lastModifiedBy>
  <cp:revision>2</cp:revision>
  <cp:lastPrinted>2016-04-13T08:19:00Z</cp:lastPrinted>
  <dcterms:created xsi:type="dcterms:W3CDTF">2021-05-24T07:42:00Z</dcterms:created>
  <dcterms:modified xsi:type="dcterms:W3CDTF">2021-05-24T07:42:00Z</dcterms:modified>
</cp:coreProperties>
</file>